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5FC9" w:rsidRDefault="009B4C98">
      <w:pPr>
        <w:pStyle w:val="Heading2"/>
        <w:spacing w:before="67" w:line="276" w:lineRule="auto"/>
        <w:ind w:left="0" w:right="31"/>
        <w:jc w:val="center"/>
      </w:pPr>
      <w:bookmarkStart w:id="0" w:name="_GoBack"/>
      <w:bookmarkEnd w:id="0"/>
      <w:r>
        <w:t>INFORMAȚII</w:t>
      </w:r>
      <w:r>
        <w:rPr>
          <w:spacing w:val="-8"/>
        </w:rPr>
        <w:t xml:space="preserve"> </w:t>
      </w:r>
      <w:r>
        <w:t>PRIVIND</w:t>
      </w:r>
      <w:r>
        <w:rPr>
          <w:spacing w:val="-6"/>
        </w:rPr>
        <w:t xml:space="preserve"> </w:t>
      </w:r>
      <w:r>
        <w:t>ACORDAREA</w:t>
      </w:r>
      <w:r>
        <w:rPr>
          <w:spacing w:val="-8"/>
        </w:rPr>
        <w:t xml:space="preserve"> </w:t>
      </w:r>
      <w:r>
        <w:t>AJUTOARELOR</w:t>
      </w:r>
      <w:r>
        <w:rPr>
          <w:spacing w:val="-6"/>
        </w:rPr>
        <w:t xml:space="preserve"> </w:t>
      </w:r>
      <w:r>
        <w:t>PENTRU</w:t>
      </w:r>
      <w:r>
        <w:rPr>
          <w:spacing w:val="-8"/>
        </w:rPr>
        <w:t xml:space="preserve"> </w:t>
      </w:r>
      <w:r>
        <w:t>ÎNCĂLZIREA</w:t>
      </w:r>
      <w:r>
        <w:rPr>
          <w:spacing w:val="-6"/>
        </w:rPr>
        <w:t xml:space="preserve"> </w:t>
      </w:r>
      <w:r>
        <w:t>LOCUINȚEI</w:t>
      </w:r>
      <w:r>
        <w:rPr>
          <w:spacing w:val="-6"/>
        </w:rPr>
        <w:t xml:space="preserve"> </w:t>
      </w:r>
      <w:r>
        <w:t>/ SUPLIMENTULUI PENTRU ENERGIE</w:t>
      </w:r>
    </w:p>
    <w:p w:rsidR="00CA5FC9" w:rsidRDefault="009B4C98">
      <w:pPr>
        <w:spacing w:before="202"/>
        <w:ind w:left="2" w:right="31"/>
        <w:jc w:val="center"/>
        <w:rPr>
          <w:b/>
          <w:sz w:val="32"/>
        </w:rPr>
      </w:pPr>
      <w:r>
        <w:rPr>
          <w:b/>
          <w:sz w:val="32"/>
        </w:rPr>
        <w:t>SEZONUL</w:t>
      </w:r>
      <w:r>
        <w:rPr>
          <w:b/>
          <w:spacing w:val="-9"/>
          <w:sz w:val="32"/>
        </w:rPr>
        <w:t xml:space="preserve"> </w:t>
      </w:r>
      <w:r>
        <w:rPr>
          <w:b/>
          <w:sz w:val="32"/>
        </w:rPr>
        <w:t>RECE</w:t>
      </w:r>
      <w:r>
        <w:rPr>
          <w:b/>
          <w:spacing w:val="-10"/>
          <w:sz w:val="32"/>
        </w:rPr>
        <w:t xml:space="preserve"> </w:t>
      </w:r>
      <w:r>
        <w:rPr>
          <w:b/>
          <w:sz w:val="32"/>
        </w:rPr>
        <w:t>NOIEMBRIE</w:t>
      </w:r>
      <w:r>
        <w:rPr>
          <w:b/>
          <w:spacing w:val="-11"/>
          <w:sz w:val="32"/>
        </w:rPr>
        <w:t xml:space="preserve"> </w:t>
      </w:r>
      <w:r>
        <w:rPr>
          <w:b/>
          <w:sz w:val="32"/>
        </w:rPr>
        <w:t>2026</w:t>
      </w:r>
      <w:r>
        <w:rPr>
          <w:b/>
          <w:spacing w:val="-7"/>
          <w:sz w:val="32"/>
        </w:rPr>
        <w:t xml:space="preserve"> </w:t>
      </w:r>
      <w:r>
        <w:rPr>
          <w:b/>
          <w:sz w:val="32"/>
        </w:rPr>
        <w:t>-</w:t>
      </w:r>
      <w:r>
        <w:rPr>
          <w:b/>
          <w:spacing w:val="57"/>
          <w:sz w:val="32"/>
        </w:rPr>
        <w:t xml:space="preserve"> </w:t>
      </w:r>
      <w:r>
        <w:rPr>
          <w:b/>
          <w:sz w:val="32"/>
        </w:rPr>
        <w:t>MARTIE</w:t>
      </w:r>
      <w:r>
        <w:rPr>
          <w:b/>
          <w:spacing w:val="-10"/>
          <w:sz w:val="32"/>
        </w:rPr>
        <w:t xml:space="preserve"> </w:t>
      </w:r>
      <w:r>
        <w:rPr>
          <w:b/>
          <w:spacing w:val="-4"/>
          <w:sz w:val="32"/>
        </w:rPr>
        <w:t>2027</w:t>
      </w:r>
    </w:p>
    <w:p w:rsidR="00CA5FC9" w:rsidRDefault="00CA5FC9">
      <w:pPr>
        <w:pStyle w:val="BodyText"/>
        <w:spacing w:before="270"/>
        <w:ind w:left="0"/>
      </w:pPr>
    </w:p>
    <w:p w:rsidR="00CA5FC9" w:rsidRDefault="009B4C98">
      <w:pPr>
        <w:spacing w:line="276" w:lineRule="auto"/>
        <w:ind w:left="23" w:right="47" w:firstLine="1061"/>
        <w:jc w:val="both"/>
        <w:rPr>
          <w:b/>
          <w:i/>
          <w:sz w:val="32"/>
        </w:rPr>
      </w:pPr>
      <w:r>
        <w:rPr>
          <w:b/>
          <w:sz w:val="32"/>
        </w:rPr>
        <w:t>Din</w:t>
      </w:r>
      <w:r>
        <w:rPr>
          <w:b/>
          <w:spacing w:val="40"/>
          <w:sz w:val="32"/>
        </w:rPr>
        <w:t xml:space="preserve"> </w:t>
      </w:r>
      <w:r>
        <w:rPr>
          <w:b/>
          <w:sz w:val="32"/>
        </w:rPr>
        <w:t>data</w:t>
      </w:r>
      <w:r>
        <w:rPr>
          <w:b/>
          <w:spacing w:val="40"/>
          <w:sz w:val="32"/>
        </w:rPr>
        <w:t xml:space="preserve"> </w:t>
      </w:r>
      <w:r>
        <w:rPr>
          <w:b/>
          <w:sz w:val="32"/>
        </w:rPr>
        <w:t>de</w:t>
      </w:r>
      <w:r>
        <w:rPr>
          <w:b/>
          <w:spacing w:val="-2"/>
          <w:sz w:val="32"/>
        </w:rPr>
        <w:t xml:space="preserve"> </w:t>
      </w:r>
      <w:r>
        <w:rPr>
          <w:b/>
          <w:sz w:val="32"/>
        </w:rPr>
        <w:t>1</w:t>
      </w:r>
      <w:r>
        <w:rPr>
          <w:b/>
          <w:spacing w:val="40"/>
          <w:sz w:val="32"/>
        </w:rPr>
        <w:t xml:space="preserve"> </w:t>
      </w:r>
      <w:r>
        <w:rPr>
          <w:b/>
          <w:sz w:val="32"/>
        </w:rPr>
        <w:t>octombrie</w:t>
      </w:r>
      <w:r>
        <w:rPr>
          <w:b/>
          <w:spacing w:val="40"/>
          <w:sz w:val="32"/>
        </w:rPr>
        <w:t xml:space="preserve"> </w:t>
      </w:r>
      <w:r>
        <w:rPr>
          <w:b/>
          <w:sz w:val="32"/>
        </w:rPr>
        <w:t>2026,</w:t>
      </w:r>
      <w:r>
        <w:rPr>
          <w:b/>
          <w:spacing w:val="40"/>
          <w:sz w:val="32"/>
        </w:rPr>
        <w:t xml:space="preserve"> </w:t>
      </w:r>
      <w:r>
        <w:rPr>
          <w:b/>
          <w:sz w:val="32"/>
        </w:rPr>
        <w:t>Primăria</w:t>
      </w:r>
      <w:r>
        <w:rPr>
          <w:b/>
          <w:spacing w:val="40"/>
          <w:sz w:val="32"/>
        </w:rPr>
        <w:t xml:space="preserve"> </w:t>
      </w:r>
      <w:r w:rsidR="00585A3C">
        <w:rPr>
          <w:b/>
          <w:sz w:val="32"/>
        </w:rPr>
        <w:t>Bengesti-Ciocadia</w:t>
      </w:r>
      <w:r>
        <w:rPr>
          <w:b/>
          <w:sz w:val="32"/>
        </w:rPr>
        <w:t>,</w:t>
      </w:r>
      <w:r>
        <w:rPr>
          <w:b/>
          <w:spacing w:val="40"/>
          <w:sz w:val="32"/>
        </w:rPr>
        <w:t xml:space="preserve"> </w:t>
      </w:r>
      <w:r>
        <w:rPr>
          <w:b/>
          <w:sz w:val="32"/>
        </w:rPr>
        <w:t>prin</w:t>
      </w:r>
      <w:r w:rsidR="00585A3C">
        <w:rPr>
          <w:b/>
          <w:spacing w:val="40"/>
          <w:sz w:val="32"/>
        </w:rPr>
        <w:t xml:space="preserve"> </w:t>
      </w:r>
      <w:r>
        <w:rPr>
          <w:b/>
          <w:sz w:val="32"/>
        </w:rPr>
        <w:t>Asistenţă Socială</w:t>
      </w:r>
      <w:r>
        <w:rPr>
          <w:b/>
          <w:spacing w:val="-1"/>
          <w:sz w:val="32"/>
        </w:rPr>
        <w:t xml:space="preserve"> </w:t>
      </w:r>
      <w:r>
        <w:rPr>
          <w:b/>
          <w:sz w:val="32"/>
        </w:rPr>
        <w:t xml:space="preserve">va începe acţiunea de primire a solicitărilor pentru acordarea ajutoarelor pentru încălzirea locuinţei și a suplimentelor pentru energie, pentru sezonul rece noiembrie 2026 - martie 2027 conform prevederilor </w:t>
      </w:r>
      <w:r>
        <w:rPr>
          <w:b/>
          <w:i/>
          <w:sz w:val="32"/>
        </w:rPr>
        <w:t>Legii nr. 226 din data de 16 septembrie 2021 privind stabilirea măsurilor de protecție socială pentru consumatorul vulnerabil de energie</w:t>
      </w:r>
    </w:p>
    <w:p w:rsidR="00CA5FC9" w:rsidRDefault="009B4C98">
      <w:pPr>
        <w:pStyle w:val="BodyText"/>
        <w:spacing w:before="200" w:line="276" w:lineRule="auto"/>
        <w:ind w:right="59"/>
        <w:jc w:val="both"/>
      </w:pPr>
      <w:r>
        <w:t>Solicitările</w:t>
      </w:r>
      <w:r w:rsidR="003A2AD7">
        <w:t xml:space="preserve"> se primesc la Primaria  Bengesti-Ciocadia</w:t>
      </w:r>
      <w:r>
        <w:t>, după următorul program: luni - vineri, în intervalul orar 08.00 – 12.00</w:t>
      </w:r>
    </w:p>
    <w:p w:rsidR="00CA5FC9" w:rsidRDefault="009B4C98">
      <w:pPr>
        <w:pStyle w:val="Heading2"/>
        <w:numPr>
          <w:ilvl w:val="0"/>
          <w:numId w:val="8"/>
        </w:numPr>
        <w:tabs>
          <w:tab w:val="left" w:pos="340"/>
        </w:tabs>
        <w:spacing w:before="203"/>
        <w:ind w:left="340" w:hanging="317"/>
      </w:pPr>
      <w:r>
        <w:t>CONDIŢII</w:t>
      </w:r>
      <w:r>
        <w:rPr>
          <w:spacing w:val="-10"/>
        </w:rPr>
        <w:t xml:space="preserve"> </w:t>
      </w:r>
      <w:r>
        <w:t>DE</w:t>
      </w:r>
      <w:r>
        <w:rPr>
          <w:spacing w:val="-9"/>
        </w:rPr>
        <w:t xml:space="preserve"> </w:t>
      </w:r>
      <w:r>
        <w:rPr>
          <w:spacing w:val="-2"/>
        </w:rPr>
        <w:t>ACORDARE:</w:t>
      </w:r>
    </w:p>
    <w:p w:rsidR="00CA5FC9" w:rsidRDefault="009B4C98">
      <w:pPr>
        <w:pStyle w:val="ListParagraph"/>
        <w:numPr>
          <w:ilvl w:val="1"/>
          <w:numId w:val="8"/>
        </w:numPr>
        <w:tabs>
          <w:tab w:val="left" w:pos="340"/>
        </w:tabs>
        <w:spacing w:before="254"/>
        <w:ind w:left="340" w:hanging="317"/>
        <w:rPr>
          <w:b/>
          <w:sz w:val="32"/>
        </w:rPr>
      </w:pPr>
      <w:r>
        <w:rPr>
          <w:b/>
          <w:sz w:val="32"/>
        </w:rPr>
        <w:t>Limitele</w:t>
      </w:r>
      <w:r>
        <w:rPr>
          <w:b/>
          <w:spacing w:val="-7"/>
          <w:sz w:val="32"/>
        </w:rPr>
        <w:t xml:space="preserve"> </w:t>
      </w:r>
      <w:r>
        <w:rPr>
          <w:b/>
          <w:sz w:val="32"/>
        </w:rPr>
        <w:t>de</w:t>
      </w:r>
      <w:r>
        <w:rPr>
          <w:b/>
          <w:spacing w:val="-9"/>
          <w:sz w:val="32"/>
        </w:rPr>
        <w:t xml:space="preserve"> </w:t>
      </w:r>
      <w:r>
        <w:rPr>
          <w:b/>
          <w:spacing w:val="-2"/>
          <w:sz w:val="32"/>
        </w:rPr>
        <w:t>venituri:</w:t>
      </w:r>
    </w:p>
    <w:p w:rsidR="00CA5FC9" w:rsidRDefault="009B4C98">
      <w:pPr>
        <w:pStyle w:val="ListParagraph"/>
        <w:numPr>
          <w:ilvl w:val="2"/>
          <w:numId w:val="8"/>
        </w:numPr>
        <w:tabs>
          <w:tab w:val="left" w:pos="580"/>
        </w:tabs>
        <w:spacing w:before="254" w:line="276" w:lineRule="auto"/>
        <w:ind w:right="1163" w:firstLine="0"/>
        <w:rPr>
          <w:b/>
          <w:sz w:val="32"/>
        </w:rPr>
      </w:pPr>
      <w:r>
        <w:rPr>
          <w:b/>
          <w:sz w:val="32"/>
        </w:rPr>
        <w:t>Pentru</w:t>
      </w:r>
      <w:r>
        <w:rPr>
          <w:b/>
          <w:spacing w:val="-5"/>
          <w:sz w:val="32"/>
        </w:rPr>
        <w:t xml:space="preserve"> </w:t>
      </w:r>
      <w:r>
        <w:rPr>
          <w:b/>
          <w:sz w:val="32"/>
        </w:rPr>
        <w:t>acordarea</w:t>
      </w:r>
      <w:r>
        <w:rPr>
          <w:b/>
          <w:spacing w:val="-4"/>
          <w:sz w:val="32"/>
        </w:rPr>
        <w:t xml:space="preserve"> </w:t>
      </w:r>
      <w:r>
        <w:rPr>
          <w:b/>
          <w:sz w:val="32"/>
        </w:rPr>
        <w:t>ajutoarelor</w:t>
      </w:r>
      <w:r>
        <w:rPr>
          <w:b/>
          <w:spacing w:val="-2"/>
          <w:sz w:val="32"/>
        </w:rPr>
        <w:t xml:space="preserve"> </w:t>
      </w:r>
      <w:r>
        <w:rPr>
          <w:b/>
          <w:sz w:val="32"/>
        </w:rPr>
        <w:t>de</w:t>
      </w:r>
      <w:r>
        <w:rPr>
          <w:b/>
          <w:spacing w:val="-4"/>
          <w:sz w:val="32"/>
        </w:rPr>
        <w:t xml:space="preserve"> </w:t>
      </w:r>
      <w:r>
        <w:rPr>
          <w:b/>
          <w:sz w:val="32"/>
        </w:rPr>
        <w:t>încălzire a</w:t>
      </w:r>
      <w:r>
        <w:rPr>
          <w:b/>
          <w:spacing w:val="-3"/>
          <w:sz w:val="32"/>
        </w:rPr>
        <w:t xml:space="preserve"> </w:t>
      </w:r>
      <w:r>
        <w:rPr>
          <w:b/>
          <w:sz w:val="32"/>
        </w:rPr>
        <w:t>locuinţei</w:t>
      </w:r>
      <w:r>
        <w:rPr>
          <w:b/>
          <w:spacing w:val="-3"/>
          <w:sz w:val="32"/>
        </w:rPr>
        <w:t xml:space="preserve"> </w:t>
      </w:r>
      <w:r>
        <w:rPr>
          <w:b/>
          <w:sz w:val="32"/>
        </w:rPr>
        <w:t>cu</w:t>
      </w:r>
      <w:r>
        <w:rPr>
          <w:b/>
          <w:spacing w:val="-4"/>
          <w:sz w:val="32"/>
        </w:rPr>
        <w:t xml:space="preserve"> </w:t>
      </w:r>
      <w:r>
        <w:rPr>
          <w:b/>
          <w:sz w:val="32"/>
        </w:rPr>
        <w:t>gaz</w:t>
      </w:r>
      <w:r>
        <w:rPr>
          <w:b/>
          <w:spacing w:val="-4"/>
          <w:sz w:val="32"/>
        </w:rPr>
        <w:t xml:space="preserve"> </w:t>
      </w:r>
      <w:r>
        <w:rPr>
          <w:b/>
          <w:sz w:val="32"/>
        </w:rPr>
        <w:t>metan,</w:t>
      </w:r>
      <w:r>
        <w:rPr>
          <w:b/>
          <w:spacing w:val="-5"/>
          <w:sz w:val="32"/>
        </w:rPr>
        <w:t xml:space="preserve"> </w:t>
      </w:r>
      <w:r>
        <w:rPr>
          <w:b/>
          <w:sz w:val="32"/>
        </w:rPr>
        <w:t>energie</w:t>
      </w:r>
      <w:r>
        <w:rPr>
          <w:b/>
          <w:spacing w:val="-2"/>
          <w:sz w:val="32"/>
        </w:rPr>
        <w:t xml:space="preserve"> </w:t>
      </w:r>
      <w:r>
        <w:rPr>
          <w:b/>
          <w:sz w:val="32"/>
        </w:rPr>
        <w:t>electrică,</w:t>
      </w:r>
      <w:r>
        <w:rPr>
          <w:b/>
          <w:spacing w:val="-5"/>
          <w:sz w:val="32"/>
        </w:rPr>
        <w:t xml:space="preserve"> </w:t>
      </w:r>
      <w:r>
        <w:rPr>
          <w:b/>
          <w:sz w:val="32"/>
        </w:rPr>
        <w:t>lemne</w:t>
      </w:r>
      <w:r>
        <w:rPr>
          <w:b/>
          <w:spacing w:val="-1"/>
          <w:sz w:val="32"/>
        </w:rPr>
        <w:t xml:space="preserve"> </w:t>
      </w:r>
      <w:r>
        <w:rPr>
          <w:b/>
          <w:sz w:val="32"/>
        </w:rPr>
        <w:t>sau combustibili solizi și a suplimentelor pentru energie:</w:t>
      </w:r>
    </w:p>
    <w:p w:rsidR="00CA5FC9" w:rsidRDefault="009B4C98">
      <w:pPr>
        <w:pStyle w:val="ListParagraph"/>
        <w:numPr>
          <w:ilvl w:val="3"/>
          <w:numId w:val="8"/>
        </w:numPr>
        <w:tabs>
          <w:tab w:val="left" w:pos="286"/>
        </w:tabs>
        <w:spacing w:before="202"/>
        <w:ind w:left="286" w:hanging="184"/>
        <w:jc w:val="both"/>
        <w:rPr>
          <w:b/>
          <w:sz w:val="32"/>
        </w:rPr>
      </w:pPr>
      <w:r>
        <w:rPr>
          <w:b/>
          <w:sz w:val="32"/>
        </w:rPr>
        <w:t>0</w:t>
      </w:r>
      <w:r>
        <w:rPr>
          <w:b/>
          <w:spacing w:val="-8"/>
          <w:sz w:val="32"/>
        </w:rPr>
        <w:t xml:space="preserve"> </w:t>
      </w:r>
      <w:r>
        <w:rPr>
          <w:b/>
          <w:sz w:val="32"/>
        </w:rPr>
        <w:t>–</w:t>
      </w:r>
      <w:r>
        <w:rPr>
          <w:b/>
          <w:spacing w:val="-8"/>
          <w:sz w:val="32"/>
        </w:rPr>
        <w:t xml:space="preserve"> </w:t>
      </w:r>
      <w:r>
        <w:rPr>
          <w:b/>
          <w:sz w:val="32"/>
        </w:rPr>
        <w:t>1386</w:t>
      </w:r>
      <w:r>
        <w:rPr>
          <w:b/>
          <w:spacing w:val="-7"/>
          <w:sz w:val="32"/>
        </w:rPr>
        <w:t xml:space="preserve"> </w:t>
      </w:r>
      <w:r>
        <w:rPr>
          <w:b/>
          <w:sz w:val="32"/>
        </w:rPr>
        <w:t>lei/membru</w:t>
      </w:r>
      <w:r>
        <w:rPr>
          <w:b/>
          <w:spacing w:val="-9"/>
          <w:sz w:val="32"/>
        </w:rPr>
        <w:t xml:space="preserve"> </w:t>
      </w:r>
      <w:r>
        <w:rPr>
          <w:b/>
          <w:sz w:val="32"/>
        </w:rPr>
        <w:t>de</w:t>
      </w:r>
      <w:r>
        <w:rPr>
          <w:b/>
          <w:spacing w:val="-6"/>
          <w:sz w:val="32"/>
        </w:rPr>
        <w:t xml:space="preserve"> </w:t>
      </w:r>
      <w:r>
        <w:rPr>
          <w:b/>
          <w:sz w:val="32"/>
        </w:rPr>
        <w:t>familie</w:t>
      </w:r>
      <w:r>
        <w:rPr>
          <w:b/>
          <w:spacing w:val="-6"/>
          <w:sz w:val="32"/>
        </w:rPr>
        <w:t xml:space="preserve"> </w:t>
      </w:r>
      <w:r>
        <w:rPr>
          <w:b/>
          <w:sz w:val="32"/>
        </w:rPr>
        <w:t>pentru</w:t>
      </w:r>
      <w:r>
        <w:rPr>
          <w:b/>
          <w:spacing w:val="-8"/>
          <w:sz w:val="32"/>
        </w:rPr>
        <w:t xml:space="preserve"> </w:t>
      </w:r>
      <w:r>
        <w:rPr>
          <w:b/>
          <w:spacing w:val="-2"/>
          <w:sz w:val="32"/>
        </w:rPr>
        <w:t>familii</w:t>
      </w:r>
    </w:p>
    <w:p w:rsidR="00CA5FC9" w:rsidRDefault="009B4C98">
      <w:pPr>
        <w:pStyle w:val="ListParagraph"/>
        <w:numPr>
          <w:ilvl w:val="3"/>
          <w:numId w:val="8"/>
        </w:numPr>
        <w:tabs>
          <w:tab w:val="left" w:pos="286"/>
        </w:tabs>
        <w:spacing w:before="256"/>
        <w:ind w:left="286" w:hanging="184"/>
        <w:jc w:val="both"/>
        <w:rPr>
          <w:b/>
          <w:sz w:val="32"/>
        </w:rPr>
      </w:pPr>
      <w:r>
        <w:rPr>
          <w:b/>
          <w:sz w:val="32"/>
        </w:rPr>
        <w:t>0</w:t>
      </w:r>
      <w:r>
        <w:rPr>
          <w:b/>
          <w:spacing w:val="-6"/>
          <w:sz w:val="32"/>
        </w:rPr>
        <w:t xml:space="preserve"> </w:t>
      </w:r>
      <w:r>
        <w:rPr>
          <w:b/>
          <w:sz w:val="32"/>
        </w:rPr>
        <w:t>–</w:t>
      </w:r>
      <w:r>
        <w:rPr>
          <w:b/>
          <w:spacing w:val="-6"/>
          <w:sz w:val="32"/>
        </w:rPr>
        <w:t xml:space="preserve"> </w:t>
      </w:r>
      <w:r>
        <w:rPr>
          <w:b/>
          <w:sz w:val="32"/>
        </w:rPr>
        <w:t>2053</w:t>
      </w:r>
      <w:r>
        <w:rPr>
          <w:b/>
          <w:spacing w:val="-5"/>
          <w:sz w:val="32"/>
        </w:rPr>
        <w:t xml:space="preserve"> </w:t>
      </w:r>
      <w:r>
        <w:rPr>
          <w:b/>
          <w:sz w:val="32"/>
        </w:rPr>
        <w:t>lei</w:t>
      </w:r>
      <w:r>
        <w:rPr>
          <w:b/>
          <w:spacing w:val="-7"/>
          <w:sz w:val="32"/>
        </w:rPr>
        <w:t xml:space="preserve"> </w:t>
      </w:r>
      <w:r>
        <w:rPr>
          <w:b/>
          <w:sz w:val="32"/>
        </w:rPr>
        <w:t>pentru</w:t>
      </w:r>
      <w:r>
        <w:rPr>
          <w:b/>
          <w:spacing w:val="-7"/>
          <w:sz w:val="32"/>
        </w:rPr>
        <w:t xml:space="preserve"> </w:t>
      </w:r>
      <w:r>
        <w:rPr>
          <w:b/>
          <w:sz w:val="32"/>
        </w:rPr>
        <w:t>persoana</w:t>
      </w:r>
      <w:r>
        <w:rPr>
          <w:b/>
          <w:spacing w:val="-6"/>
          <w:sz w:val="32"/>
        </w:rPr>
        <w:t xml:space="preserve"> </w:t>
      </w:r>
      <w:r>
        <w:rPr>
          <w:b/>
          <w:spacing w:val="-2"/>
          <w:sz w:val="32"/>
        </w:rPr>
        <w:t>singură</w:t>
      </w:r>
    </w:p>
    <w:p w:rsidR="00CA5FC9" w:rsidRDefault="009B4C98">
      <w:pPr>
        <w:pStyle w:val="BodyText"/>
        <w:spacing w:before="251" w:line="278" w:lineRule="auto"/>
        <w:ind w:right="173" w:firstLine="79"/>
      </w:pPr>
      <w:r>
        <w:t>*</w:t>
      </w:r>
      <w:r>
        <w:rPr>
          <w:spacing w:val="-2"/>
        </w:rPr>
        <w:t xml:space="preserve"> </w:t>
      </w:r>
      <w:r>
        <w:t>Compensaţia</w:t>
      </w:r>
      <w:r>
        <w:rPr>
          <w:spacing w:val="-3"/>
        </w:rPr>
        <w:t xml:space="preserve"> </w:t>
      </w:r>
      <w:r>
        <w:t>se</w:t>
      </w:r>
      <w:r>
        <w:rPr>
          <w:spacing w:val="-3"/>
        </w:rPr>
        <w:t xml:space="preserve"> </w:t>
      </w:r>
      <w:r>
        <w:t>acordă</w:t>
      </w:r>
      <w:r>
        <w:rPr>
          <w:spacing w:val="-2"/>
        </w:rPr>
        <w:t xml:space="preserve"> </w:t>
      </w:r>
      <w:r>
        <w:t>prin</w:t>
      </w:r>
      <w:r>
        <w:rPr>
          <w:spacing w:val="-4"/>
        </w:rPr>
        <w:t xml:space="preserve"> </w:t>
      </w:r>
      <w:r>
        <w:t>acoperirea</w:t>
      </w:r>
      <w:r>
        <w:rPr>
          <w:spacing w:val="-3"/>
        </w:rPr>
        <w:t xml:space="preserve"> </w:t>
      </w:r>
      <w:r>
        <w:t>unui procent</w:t>
      </w:r>
      <w:r>
        <w:rPr>
          <w:spacing w:val="-4"/>
        </w:rPr>
        <w:t xml:space="preserve"> </w:t>
      </w:r>
      <w:r>
        <w:t>din</w:t>
      </w:r>
      <w:r>
        <w:rPr>
          <w:spacing w:val="-2"/>
        </w:rPr>
        <w:t xml:space="preserve"> </w:t>
      </w:r>
      <w:r>
        <w:t>valoarea</w:t>
      </w:r>
      <w:r>
        <w:rPr>
          <w:spacing w:val="-3"/>
        </w:rPr>
        <w:t xml:space="preserve"> </w:t>
      </w:r>
      <w:r>
        <w:t>de</w:t>
      </w:r>
      <w:r>
        <w:rPr>
          <w:spacing w:val="-3"/>
        </w:rPr>
        <w:t xml:space="preserve"> </w:t>
      </w:r>
      <w:r>
        <w:t>referință</w:t>
      </w:r>
      <w:r>
        <w:rPr>
          <w:spacing w:val="-3"/>
        </w:rPr>
        <w:t xml:space="preserve"> </w:t>
      </w:r>
      <w:r>
        <w:t>stabilită în</w:t>
      </w:r>
      <w:r>
        <w:rPr>
          <w:spacing w:val="-3"/>
        </w:rPr>
        <w:t xml:space="preserve"> </w:t>
      </w:r>
      <w:r>
        <w:t>funcție</w:t>
      </w:r>
      <w:r>
        <w:rPr>
          <w:spacing w:val="-3"/>
        </w:rPr>
        <w:t xml:space="preserve"> </w:t>
      </w:r>
      <w:r>
        <w:t>de tipul de încălzire, dar nu mai mult de consumul lunar efectiv.</w:t>
      </w:r>
    </w:p>
    <w:p w:rsidR="00CA5FC9" w:rsidRDefault="009B4C98">
      <w:pPr>
        <w:pStyle w:val="Heading2"/>
        <w:numPr>
          <w:ilvl w:val="1"/>
          <w:numId w:val="8"/>
        </w:numPr>
        <w:tabs>
          <w:tab w:val="left" w:pos="342"/>
        </w:tabs>
        <w:spacing w:before="195"/>
        <w:ind w:left="342"/>
      </w:pPr>
      <w:r>
        <w:t>CINE</w:t>
      </w:r>
      <w:r>
        <w:rPr>
          <w:spacing w:val="-14"/>
        </w:rPr>
        <w:t xml:space="preserve"> </w:t>
      </w:r>
      <w:r>
        <w:t>POATE</w:t>
      </w:r>
      <w:r>
        <w:rPr>
          <w:spacing w:val="-14"/>
        </w:rPr>
        <w:t xml:space="preserve"> </w:t>
      </w:r>
      <w:r>
        <w:t>BENEFICIA</w:t>
      </w:r>
      <w:r>
        <w:rPr>
          <w:spacing w:val="-15"/>
        </w:rPr>
        <w:t xml:space="preserve"> </w:t>
      </w:r>
      <w:r>
        <w:t>DE</w:t>
      </w:r>
      <w:r>
        <w:rPr>
          <w:spacing w:val="-13"/>
        </w:rPr>
        <w:t xml:space="preserve"> </w:t>
      </w:r>
      <w:r>
        <w:t>AJUTOARELE</w:t>
      </w:r>
      <w:r>
        <w:rPr>
          <w:spacing w:val="-14"/>
        </w:rPr>
        <w:t xml:space="preserve"> </w:t>
      </w:r>
      <w:r>
        <w:t>PENTRU</w:t>
      </w:r>
      <w:r>
        <w:rPr>
          <w:spacing w:val="-14"/>
        </w:rPr>
        <w:t xml:space="preserve"> </w:t>
      </w:r>
      <w:r>
        <w:t>ÎNCĂLZIREA</w:t>
      </w:r>
      <w:r>
        <w:rPr>
          <w:spacing w:val="-16"/>
        </w:rPr>
        <w:t xml:space="preserve"> </w:t>
      </w:r>
      <w:r>
        <w:rPr>
          <w:spacing w:val="-2"/>
        </w:rPr>
        <w:t>LOCUINŢEI:</w:t>
      </w:r>
    </w:p>
    <w:p w:rsidR="00CA5FC9" w:rsidRDefault="009B4C98">
      <w:pPr>
        <w:pStyle w:val="ListParagraph"/>
        <w:numPr>
          <w:ilvl w:val="0"/>
          <w:numId w:val="7"/>
        </w:numPr>
        <w:tabs>
          <w:tab w:val="left" w:pos="367"/>
        </w:tabs>
        <w:spacing w:before="257"/>
        <w:ind w:left="367" w:hanging="344"/>
        <w:rPr>
          <w:b/>
          <w:sz w:val="32"/>
        </w:rPr>
      </w:pPr>
      <w:r>
        <w:rPr>
          <w:b/>
          <w:noProof/>
          <w:sz w:val="32"/>
          <w:lang w:val="en-GB" w:eastAsia="en-GB"/>
        </w:rPr>
        <mc:AlternateContent>
          <mc:Choice Requires="wps">
            <w:drawing>
              <wp:anchor distT="0" distB="0" distL="0" distR="0" simplePos="0" relativeHeight="15728640" behindDoc="0" locked="0" layoutInCell="1" allowOverlap="1">
                <wp:simplePos x="0" y="0"/>
                <wp:positionH relativeFrom="page">
                  <wp:posOffset>1083868</wp:posOffset>
                </wp:positionH>
                <wp:positionV relativeFrom="paragraph">
                  <wp:posOffset>374349</wp:posOffset>
                </wp:positionV>
                <wp:extent cx="783590" cy="2032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3590" cy="20320"/>
                        </a:xfrm>
                        <a:custGeom>
                          <a:avLst/>
                          <a:gdLst/>
                          <a:ahLst/>
                          <a:cxnLst/>
                          <a:rect l="l" t="t" r="r" b="b"/>
                          <a:pathLst>
                            <a:path w="783590" h="20320">
                              <a:moveTo>
                                <a:pt x="783336" y="0"/>
                              </a:moveTo>
                              <a:lnTo>
                                <a:pt x="0" y="0"/>
                              </a:lnTo>
                              <a:lnTo>
                                <a:pt x="0" y="19811"/>
                              </a:lnTo>
                              <a:lnTo>
                                <a:pt x="783336" y="19811"/>
                              </a:lnTo>
                              <a:lnTo>
                                <a:pt x="78333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59DE33B9" id="Graphic 1" o:spid="_x0000_s1026" style="position:absolute;margin-left:85.35pt;margin-top:29.5pt;width:61.7pt;height:1.6pt;z-index:15728640;visibility:visible;mso-wrap-style:square;mso-wrap-distance-left:0;mso-wrap-distance-top:0;mso-wrap-distance-right:0;mso-wrap-distance-bottom:0;mso-position-horizontal:absolute;mso-position-horizontal-relative:page;mso-position-vertical:absolute;mso-position-vertical-relative:text;v-text-anchor:top" coordsize="783590,20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" path="m783336,l,,,19811r783336,l783336,xe" fillcolor="black" stroked="f">
                <v:path arrowok="t"/>
                <w10:wrap anchorx="page"/>
              </v:shape>
            </w:pict>
          </mc:Fallback>
        </mc:AlternateContent>
      </w:r>
      <w:r>
        <w:rPr>
          <w:b/>
          <w:sz w:val="32"/>
        </w:rPr>
        <w:t>Familia</w:t>
      </w:r>
      <w:r>
        <w:rPr>
          <w:b/>
          <w:sz w:val="32"/>
          <w:vertAlign w:val="superscript"/>
        </w:rPr>
        <w:t>1</w:t>
      </w:r>
      <w:r>
        <w:rPr>
          <w:b/>
          <w:spacing w:val="-8"/>
          <w:sz w:val="32"/>
        </w:rPr>
        <w:t xml:space="preserve"> </w:t>
      </w:r>
      <w:r>
        <w:rPr>
          <w:b/>
          <w:sz w:val="32"/>
        </w:rPr>
        <w:t>care</w:t>
      </w:r>
      <w:r>
        <w:rPr>
          <w:b/>
          <w:spacing w:val="-7"/>
          <w:sz w:val="32"/>
        </w:rPr>
        <w:t xml:space="preserve"> </w:t>
      </w:r>
      <w:r>
        <w:rPr>
          <w:b/>
          <w:sz w:val="32"/>
        </w:rPr>
        <w:t>are</w:t>
      </w:r>
      <w:r>
        <w:rPr>
          <w:b/>
          <w:spacing w:val="-7"/>
          <w:sz w:val="32"/>
        </w:rPr>
        <w:t xml:space="preserve"> </w:t>
      </w:r>
      <w:r>
        <w:rPr>
          <w:b/>
          <w:sz w:val="32"/>
        </w:rPr>
        <w:t>venit</w:t>
      </w:r>
      <w:r>
        <w:rPr>
          <w:b/>
          <w:spacing w:val="-5"/>
          <w:sz w:val="32"/>
        </w:rPr>
        <w:t xml:space="preserve"> </w:t>
      </w:r>
      <w:r>
        <w:rPr>
          <w:b/>
          <w:sz w:val="32"/>
        </w:rPr>
        <w:t>mediu</w:t>
      </w:r>
      <w:r>
        <w:rPr>
          <w:b/>
          <w:spacing w:val="-6"/>
          <w:sz w:val="32"/>
        </w:rPr>
        <w:t xml:space="preserve"> </w:t>
      </w:r>
      <w:r>
        <w:rPr>
          <w:b/>
          <w:sz w:val="32"/>
        </w:rPr>
        <w:t>net</w:t>
      </w:r>
      <w:r>
        <w:rPr>
          <w:b/>
          <w:spacing w:val="-8"/>
          <w:sz w:val="32"/>
        </w:rPr>
        <w:t xml:space="preserve"> </w:t>
      </w:r>
      <w:r>
        <w:rPr>
          <w:b/>
          <w:sz w:val="32"/>
        </w:rPr>
        <w:t>lunar</w:t>
      </w:r>
      <w:r>
        <w:rPr>
          <w:b/>
          <w:spacing w:val="-7"/>
          <w:sz w:val="32"/>
        </w:rPr>
        <w:t xml:space="preserve"> </w:t>
      </w:r>
      <w:r>
        <w:rPr>
          <w:b/>
          <w:sz w:val="32"/>
        </w:rPr>
        <w:t>pe</w:t>
      </w:r>
      <w:r>
        <w:rPr>
          <w:b/>
          <w:spacing w:val="-7"/>
          <w:sz w:val="32"/>
        </w:rPr>
        <w:t xml:space="preserve"> </w:t>
      </w:r>
      <w:r>
        <w:rPr>
          <w:b/>
          <w:sz w:val="32"/>
        </w:rPr>
        <w:t>membru</w:t>
      </w:r>
      <w:r>
        <w:rPr>
          <w:b/>
          <w:spacing w:val="-7"/>
          <w:sz w:val="32"/>
        </w:rPr>
        <w:t xml:space="preserve"> </w:t>
      </w:r>
      <w:r>
        <w:rPr>
          <w:b/>
          <w:sz w:val="32"/>
        </w:rPr>
        <w:t>de</w:t>
      </w:r>
      <w:r>
        <w:rPr>
          <w:b/>
          <w:spacing w:val="-7"/>
          <w:sz w:val="32"/>
        </w:rPr>
        <w:t xml:space="preserve"> </w:t>
      </w:r>
      <w:r>
        <w:rPr>
          <w:b/>
          <w:sz w:val="32"/>
        </w:rPr>
        <w:t>familie</w:t>
      </w:r>
      <w:r>
        <w:rPr>
          <w:b/>
          <w:spacing w:val="-7"/>
          <w:sz w:val="32"/>
        </w:rPr>
        <w:t xml:space="preserve"> </w:t>
      </w:r>
      <w:r>
        <w:rPr>
          <w:b/>
          <w:sz w:val="32"/>
        </w:rPr>
        <w:t>până</w:t>
      </w:r>
      <w:r>
        <w:rPr>
          <w:b/>
          <w:spacing w:val="-3"/>
          <w:sz w:val="32"/>
        </w:rPr>
        <w:t xml:space="preserve"> </w:t>
      </w:r>
      <w:r>
        <w:rPr>
          <w:b/>
          <w:sz w:val="32"/>
        </w:rPr>
        <w:t>în</w:t>
      </w:r>
      <w:r>
        <w:rPr>
          <w:b/>
          <w:spacing w:val="-7"/>
          <w:sz w:val="32"/>
        </w:rPr>
        <w:t xml:space="preserve"> </w:t>
      </w:r>
      <w:r>
        <w:rPr>
          <w:b/>
          <w:sz w:val="32"/>
        </w:rPr>
        <w:t>1386</w:t>
      </w:r>
      <w:r>
        <w:rPr>
          <w:b/>
          <w:spacing w:val="-7"/>
          <w:sz w:val="32"/>
        </w:rPr>
        <w:t xml:space="preserve"> </w:t>
      </w:r>
      <w:r>
        <w:rPr>
          <w:b/>
          <w:spacing w:val="-4"/>
          <w:sz w:val="32"/>
        </w:rPr>
        <w:t>lei;</w:t>
      </w:r>
    </w:p>
    <w:p w:rsidR="00CA5FC9" w:rsidRDefault="009B4C98">
      <w:pPr>
        <w:pStyle w:val="ListParagraph"/>
        <w:numPr>
          <w:ilvl w:val="0"/>
          <w:numId w:val="7"/>
        </w:numPr>
        <w:tabs>
          <w:tab w:val="left" w:pos="385"/>
        </w:tabs>
        <w:spacing w:before="254"/>
        <w:ind w:left="385" w:hanging="362"/>
        <w:rPr>
          <w:b/>
          <w:sz w:val="32"/>
        </w:rPr>
      </w:pPr>
      <w:r>
        <w:rPr>
          <w:b/>
          <w:noProof/>
          <w:sz w:val="32"/>
          <w:lang w:val="en-GB" w:eastAsia="en-GB"/>
        </w:rPr>
        <mc:AlternateContent>
          <mc:Choice Requires="wps">
            <w:drawing>
              <wp:anchor distT="0" distB="0" distL="0" distR="0" simplePos="0" relativeHeight="15729152" behindDoc="0" locked="0" layoutInCell="1" allowOverlap="1">
                <wp:simplePos x="0" y="0"/>
                <wp:positionH relativeFrom="page">
                  <wp:posOffset>1144828</wp:posOffset>
                </wp:positionH>
                <wp:positionV relativeFrom="paragraph">
                  <wp:posOffset>372210</wp:posOffset>
                </wp:positionV>
                <wp:extent cx="1576070" cy="2032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76070" cy="20320"/>
                        </a:xfrm>
                        <a:custGeom>
                          <a:avLst/>
                          <a:gdLst/>
                          <a:ahLst/>
                          <a:cxnLst/>
                          <a:rect l="l" t="t" r="r" b="b"/>
                          <a:pathLst>
                            <a:path w="1576070" h="20320">
                              <a:moveTo>
                                <a:pt x="1575815" y="0"/>
                              </a:moveTo>
                              <a:lnTo>
                                <a:pt x="0" y="0"/>
                              </a:lnTo>
                              <a:lnTo>
                                <a:pt x="0" y="19811"/>
                              </a:lnTo>
                              <a:lnTo>
                                <a:pt x="1575815" y="19811"/>
                              </a:lnTo>
                              <a:lnTo>
                                <a:pt x="157581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3F907A39" id="Graphic 2" o:spid="_x0000_s1026" style="position:absolute;margin-left:90.15pt;margin-top:29.3pt;width:124.1pt;height:1.6pt;z-index:15729152;visibility:visible;mso-wrap-style:square;mso-wrap-distance-left:0;mso-wrap-distance-top:0;mso-wrap-distance-right:0;mso-wrap-distance-bottom:0;mso-position-horizontal:absolute;mso-position-horizontal-relative:page;mso-position-vertical:absolute;mso-position-vertical-relative:text;v-text-anchor:top" coordsize="1576070,20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" path="m1575815,l,,,19811r1575815,l1575815,xe" fillcolor="black" stroked="f">
                <v:path arrowok="t"/>
                <w10:wrap anchorx="page"/>
              </v:shape>
            </w:pict>
          </mc:Fallback>
        </mc:AlternateContent>
      </w:r>
      <w:r>
        <w:rPr>
          <w:b/>
          <w:sz w:val="32"/>
        </w:rPr>
        <w:t>Persoana</w:t>
      </w:r>
      <w:r>
        <w:rPr>
          <w:b/>
          <w:spacing w:val="-7"/>
          <w:sz w:val="32"/>
        </w:rPr>
        <w:t xml:space="preserve"> </w:t>
      </w:r>
      <w:r>
        <w:rPr>
          <w:b/>
          <w:sz w:val="32"/>
        </w:rPr>
        <w:t>singură</w:t>
      </w:r>
      <w:r>
        <w:rPr>
          <w:b/>
          <w:sz w:val="32"/>
          <w:vertAlign w:val="superscript"/>
        </w:rPr>
        <w:t>2</w:t>
      </w:r>
      <w:r>
        <w:rPr>
          <w:b/>
          <w:spacing w:val="-7"/>
          <w:sz w:val="32"/>
        </w:rPr>
        <w:t xml:space="preserve"> </w:t>
      </w:r>
      <w:r>
        <w:rPr>
          <w:b/>
          <w:sz w:val="32"/>
        </w:rPr>
        <w:t>care</w:t>
      </w:r>
      <w:r>
        <w:rPr>
          <w:b/>
          <w:spacing w:val="-7"/>
          <w:sz w:val="32"/>
        </w:rPr>
        <w:t xml:space="preserve"> </w:t>
      </w:r>
      <w:r>
        <w:rPr>
          <w:b/>
          <w:sz w:val="32"/>
        </w:rPr>
        <w:t>are</w:t>
      </w:r>
      <w:r>
        <w:rPr>
          <w:b/>
          <w:spacing w:val="-7"/>
          <w:sz w:val="32"/>
        </w:rPr>
        <w:t xml:space="preserve"> </w:t>
      </w:r>
      <w:r>
        <w:rPr>
          <w:b/>
          <w:sz w:val="32"/>
        </w:rPr>
        <w:t>venit</w:t>
      </w:r>
      <w:r>
        <w:rPr>
          <w:b/>
          <w:spacing w:val="-4"/>
          <w:sz w:val="32"/>
        </w:rPr>
        <w:t xml:space="preserve"> </w:t>
      </w:r>
      <w:r>
        <w:rPr>
          <w:b/>
          <w:sz w:val="32"/>
        </w:rPr>
        <w:t>net</w:t>
      </w:r>
      <w:r>
        <w:rPr>
          <w:b/>
          <w:spacing w:val="-8"/>
          <w:sz w:val="32"/>
        </w:rPr>
        <w:t xml:space="preserve"> </w:t>
      </w:r>
      <w:r>
        <w:rPr>
          <w:b/>
          <w:sz w:val="32"/>
        </w:rPr>
        <w:t>lunar</w:t>
      </w:r>
      <w:r>
        <w:rPr>
          <w:b/>
          <w:spacing w:val="-5"/>
          <w:sz w:val="32"/>
        </w:rPr>
        <w:t xml:space="preserve"> </w:t>
      </w:r>
      <w:r>
        <w:rPr>
          <w:b/>
          <w:sz w:val="32"/>
        </w:rPr>
        <w:t>până</w:t>
      </w:r>
      <w:r>
        <w:rPr>
          <w:b/>
          <w:spacing w:val="-5"/>
          <w:sz w:val="32"/>
        </w:rPr>
        <w:t xml:space="preserve"> </w:t>
      </w:r>
      <w:r>
        <w:rPr>
          <w:b/>
          <w:sz w:val="32"/>
        </w:rPr>
        <w:t>în</w:t>
      </w:r>
      <w:r>
        <w:rPr>
          <w:b/>
          <w:spacing w:val="-7"/>
          <w:sz w:val="32"/>
        </w:rPr>
        <w:t xml:space="preserve"> </w:t>
      </w:r>
      <w:r>
        <w:rPr>
          <w:b/>
          <w:sz w:val="32"/>
        </w:rPr>
        <w:t>2053</w:t>
      </w:r>
      <w:r>
        <w:rPr>
          <w:b/>
          <w:spacing w:val="-6"/>
          <w:sz w:val="32"/>
        </w:rPr>
        <w:t xml:space="preserve"> </w:t>
      </w:r>
      <w:r>
        <w:rPr>
          <w:b/>
          <w:spacing w:val="-4"/>
          <w:sz w:val="32"/>
        </w:rPr>
        <w:t>lei.</w:t>
      </w:r>
    </w:p>
    <w:p w:rsidR="00CA5FC9" w:rsidRDefault="009B4C98">
      <w:pPr>
        <w:pStyle w:val="ListParagraph"/>
        <w:numPr>
          <w:ilvl w:val="1"/>
          <w:numId w:val="7"/>
        </w:numPr>
        <w:tabs>
          <w:tab w:val="left" w:pos="374"/>
        </w:tabs>
        <w:spacing w:before="253" w:line="276" w:lineRule="auto"/>
        <w:ind w:right="46" w:firstLine="0"/>
        <w:jc w:val="both"/>
        <w:rPr>
          <w:b/>
          <w:i/>
          <w:sz w:val="32"/>
        </w:rPr>
      </w:pPr>
      <w:r>
        <w:rPr>
          <w:b/>
          <w:i/>
          <w:sz w:val="32"/>
        </w:rPr>
        <w:t xml:space="preserve">Familie </w:t>
      </w:r>
      <w:r>
        <w:rPr>
          <w:sz w:val="32"/>
        </w:rPr>
        <w:t>= soţul, soţia, precum şi alte persoane, indiferent dacă între acestea există sau nu relaţii de rudenie, care au acelaşi domiciliu ori reședinţă şi/sau care locuiesc şi se gospodaresc împreună, sunt înscrise în cartea de imobil şi sunt luate în calcul la stabilirea cheltuielilor de întreţinere a locuinţei;</w:t>
      </w:r>
    </w:p>
    <w:p w:rsidR="00CA5FC9" w:rsidRDefault="009B4C98">
      <w:pPr>
        <w:pStyle w:val="ListParagraph"/>
        <w:numPr>
          <w:ilvl w:val="1"/>
          <w:numId w:val="7"/>
        </w:numPr>
        <w:tabs>
          <w:tab w:val="left" w:pos="393"/>
        </w:tabs>
        <w:spacing w:before="199" w:line="276" w:lineRule="auto"/>
        <w:ind w:right="45" w:firstLine="0"/>
        <w:jc w:val="both"/>
        <w:rPr>
          <w:b/>
          <w:i/>
          <w:sz w:val="32"/>
        </w:rPr>
      </w:pPr>
      <w:r>
        <w:rPr>
          <w:b/>
          <w:i/>
          <w:sz w:val="32"/>
        </w:rPr>
        <w:t xml:space="preserve">Persoana singura </w:t>
      </w:r>
      <w:r>
        <w:rPr>
          <w:sz w:val="32"/>
        </w:rPr>
        <w:t>= persoana care a împlinit vârsta de 18 ani, care locuieşte singură şi nu se mai află în întreţinerea părinţilor, precum şi persoana cu vârsta cuprinsă între 16 şi 18 ani, care locuieşte şi se gospodăreşte singură şi are capacitate de exerciţiu anticipată, potrivit prevederilor art. 40 din Legea</w:t>
      </w:r>
      <w:r>
        <w:rPr>
          <w:spacing w:val="-1"/>
          <w:sz w:val="32"/>
        </w:rPr>
        <w:t xml:space="preserve"> </w:t>
      </w:r>
      <w:r>
        <w:rPr>
          <w:color w:val="0000FF"/>
          <w:sz w:val="32"/>
          <w:u w:val="single" w:color="0000FF"/>
        </w:rPr>
        <w:t>nr. 287/2009</w:t>
      </w:r>
      <w:r>
        <w:rPr>
          <w:color w:val="0000FF"/>
          <w:sz w:val="32"/>
        </w:rPr>
        <w:t xml:space="preserve"> </w:t>
      </w:r>
      <w:r>
        <w:rPr>
          <w:sz w:val="32"/>
        </w:rPr>
        <w:t>privind Codul civil, republicată.</w:t>
      </w:r>
    </w:p>
    <w:p w:rsidR="00CA5FC9" w:rsidRDefault="009B4C98">
      <w:pPr>
        <w:spacing w:before="201" w:line="276" w:lineRule="auto"/>
        <w:ind w:left="23" w:right="45"/>
        <w:jc w:val="both"/>
        <w:rPr>
          <w:sz w:val="32"/>
        </w:rPr>
      </w:pPr>
      <w:r>
        <w:rPr>
          <w:b/>
          <w:i/>
          <w:sz w:val="32"/>
        </w:rPr>
        <w:t xml:space="preserve">Locuinţa de domiciliu sau de resedinţă </w:t>
      </w:r>
      <w:r>
        <w:rPr>
          <w:sz w:val="32"/>
        </w:rPr>
        <w:t>= construcţia cu destinaţia de locuinţă aflată în proprietatea titularului ajutorului ori închiriată sau asupra căreia acesta exercită un drept de folosinţă în condiţiile legii, situată la adresa înscrisa în actele de identitate ale membrilor de familie sau, dupa caz, adresa la care persoanele sunt înscrise în cartea de imobil şi sunt luate în calcul la stabilirea cheltuielilor de întreţinere a locuinţei. Se asimileaza locuinţei de domiciliu sau de reşedinţă şi locuinţa de necesitate, precum şi locuinţa socială, astfel cum sunt acestea definite potrivit prevederilor Legii locuinţei nr.114/1996, republicată, cu modificarile si completarile ulterioare.</w:t>
      </w:r>
    </w:p>
    <w:p w:rsidR="00CA5FC9" w:rsidRDefault="009B4C98">
      <w:pPr>
        <w:spacing w:before="200" w:line="276" w:lineRule="auto"/>
        <w:ind w:left="23" w:right="46"/>
        <w:jc w:val="both"/>
        <w:rPr>
          <w:sz w:val="32"/>
        </w:rPr>
      </w:pPr>
      <w:r>
        <w:rPr>
          <w:sz w:val="32"/>
        </w:rPr>
        <w:t>Nu se considera locuinţa instituţiile de asistenţă socială sau alte aşezăminte cu caracter social, inclusiv cele înfiinţate</w:t>
      </w:r>
      <w:r>
        <w:rPr>
          <w:spacing w:val="40"/>
          <w:sz w:val="32"/>
        </w:rPr>
        <w:t xml:space="preserve">  </w:t>
      </w:r>
      <w:r>
        <w:rPr>
          <w:sz w:val="32"/>
        </w:rPr>
        <w:t>şi</w:t>
      </w:r>
      <w:r>
        <w:rPr>
          <w:spacing w:val="40"/>
          <w:sz w:val="32"/>
        </w:rPr>
        <w:t xml:space="preserve">  </w:t>
      </w:r>
      <w:r>
        <w:rPr>
          <w:sz w:val="32"/>
        </w:rPr>
        <w:t>administrate</w:t>
      </w:r>
      <w:r>
        <w:rPr>
          <w:spacing w:val="40"/>
          <w:sz w:val="32"/>
        </w:rPr>
        <w:t xml:space="preserve">  </w:t>
      </w:r>
      <w:r>
        <w:rPr>
          <w:sz w:val="32"/>
        </w:rPr>
        <w:t>de</w:t>
      </w:r>
      <w:r>
        <w:rPr>
          <w:spacing w:val="40"/>
          <w:sz w:val="32"/>
        </w:rPr>
        <w:t xml:space="preserve">  </w:t>
      </w:r>
      <w:r>
        <w:rPr>
          <w:sz w:val="32"/>
        </w:rPr>
        <w:t>cultele</w:t>
      </w:r>
      <w:r>
        <w:rPr>
          <w:spacing w:val="40"/>
          <w:sz w:val="32"/>
        </w:rPr>
        <w:t xml:space="preserve">  </w:t>
      </w:r>
      <w:r>
        <w:rPr>
          <w:sz w:val="32"/>
        </w:rPr>
        <w:t>religioase,</w:t>
      </w:r>
      <w:r>
        <w:rPr>
          <w:spacing w:val="40"/>
          <w:sz w:val="32"/>
        </w:rPr>
        <w:t xml:space="preserve">  </w:t>
      </w:r>
      <w:r>
        <w:rPr>
          <w:sz w:val="32"/>
        </w:rPr>
        <w:t>asociaţiile</w:t>
      </w:r>
      <w:r>
        <w:rPr>
          <w:spacing w:val="40"/>
          <w:sz w:val="32"/>
        </w:rPr>
        <w:t xml:space="preserve">  </w:t>
      </w:r>
      <w:r>
        <w:rPr>
          <w:sz w:val="32"/>
        </w:rPr>
        <w:t>sau</w:t>
      </w:r>
      <w:r>
        <w:rPr>
          <w:spacing w:val="40"/>
          <w:sz w:val="32"/>
        </w:rPr>
        <w:t xml:space="preserve">  </w:t>
      </w:r>
      <w:r>
        <w:rPr>
          <w:sz w:val="32"/>
        </w:rPr>
        <w:t>grupurile</w:t>
      </w:r>
      <w:r>
        <w:rPr>
          <w:spacing w:val="40"/>
          <w:sz w:val="32"/>
        </w:rPr>
        <w:t xml:space="preserve">  </w:t>
      </w:r>
      <w:r>
        <w:rPr>
          <w:sz w:val="32"/>
        </w:rPr>
        <w:t>religioase,</w:t>
      </w:r>
      <w:r>
        <w:rPr>
          <w:spacing w:val="40"/>
          <w:sz w:val="32"/>
        </w:rPr>
        <w:t xml:space="preserve">  </w:t>
      </w:r>
      <w:r>
        <w:rPr>
          <w:sz w:val="32"/>
        </w:rPr>
        <w:t>prevazute</w:t>
      </w:r>
      <w:r>
        <w:rPr>
          <w:spacing w:val="40"/>
          <w:sz w:val="32"/>
        </w:rPr>
        <w:t xml:space="preserve">  </w:t>
      </w:r>
      <w:r>
        <w:rPr>
          <w:sz w:val="32"/>
        </w:rPr>
        <w:t>de Legea nr. 489/2006 privind libertatea religioasă şi regimul general al cultelor, republicată;</w:t>
      </w:r>
    </w:p>
    <w:p w:rsidR="00CA5FC9" w:rsidRDefault="00CA5FC9">
      <w:pPr>
        <w:spacing w:line="276" w:lineRule="auto"/>
        <w:jc w:val="both"/>
        <w:rPr>
          <w:sz w:val="32"/>
        </w:rPr>
        <w:sectPr w:rsidR="00CA5FC9">
          <w:type w:val="continuous"/>
          <w:pgSz w:w="16840" w:h="23820"/>
          <w:pgMar w:top="1400" w:right="708" w:bottom="280" w:left="1417" w:header="720" w:footer="720" w:gutter="0"/>
          <w:cols w:space="720"/>
        </w:sectPr>
      </w:pPr>
    </w:p>
    <w:p w:rsidR="00CA5FC9" w:rsidRDefault="009B4C98">
      <w:pPr>
        <w:pStyle w:val="ListParagraph"/>
        <w:numPr>
          <w:ilvl w:val="1"/>
          <w:numId w:val="7"/>
        </w:numPr>
        <w:tabs>
          <w:tab w:val="left" w:pos="743"/>
        </w:tabs>
        <w:spacing w:before="75" w:line="276" w:lineRule="auto"/>
        <w:ind w:right="852" w:firstLine="0"/>
        <w:rPr>
          <w:b/>
          <w:sz w:val="32"/>
        </w:rPr>
      </w:pPr>
      <w:r>
        <w:rPr>
          <w:b/>
          <w:sz w:val="32"/>
          <w:u w:val="single"/>
        </w:rPr>
        <w:lastRenderedPageBreak/>
        <w:t>CUANTUMURILE</w:t>
      </w:r>
      <w:r>
        <w:rPr>
          <w:b/>
          <w:spacing w:val="-6"/>
          <w:sz w:val="32"/>
          <w:u w:val="single"/>
        </w:rPr>
        <w:t xml:space="preserve"> </w:t>
      </w:r>
      <w:r>
        <w:rPr>
          <w:b/>
          <w:sz w:val="32"/>
          <w:u w:val="single"/>
        </w:rPr>
        <w:t>LUNARE</w:t>
      </w:r>
      <w:r>
        <w:rPr>
          <w:b/>
          <w:spacing w:val="-4"/>
          <w:sz w:val="32"/>
          <w:u w:val="single"/>
        </w:rPr>
        <w:t xml:space="preserve"> </w:t>
      </w:r>
      <w:r>
        <w:rPr>
          <w:b/>
          <w:sz w:val="32"/>
          <w:u w:val="single"/>
        </w:rPr>
        <w:t>ALE</w:t>
      </w:r>
      <w:r>
        <w:rPr>
          <w:b/>
          <w:spacing w:val="-7"/>
          <w:sz w:val="32"/>
          <w:u w:val="single"/>
        </w:rPr>
        <w:t xml:space="preserve"> </w:t>
      </w:r>
      <w:r>
        <w:rPr>
          <w:b/>
          <w:sz w:val="32"/>
          <w:u w:val="single"/>
        </w:rPr>
        <w:t>AJUTOARELOR</w:t>
      </w:r>
      <w:r>
        <w:rPr>
          <w:b/>
          <w:spacing w:val="-5"/>
          <w:sz w:val="32"/>
          <w:u w:val="single"/>
        </w:rPr>
        <w:t xml:space="preserve"> </w:t>
      </w:r>
      <w:r>
        <w:rPr>
          <w:b/>
          <w:sz w:val="32"/>
          <w:u w:val="single"/>
        </w:rPr>
        <w:t>PENTRU</w:t>
      </w:r>
      <w:r>
        <w:rPr>
          <w:b/>
          <w:spacing w:val="-7"/>
          <w:sz w:val="32"/>
          <w:u w:val="single"/>
        </w:rPr>
        <w:t xml:space="preserve"> </w:t>
      </w:r>
      <w:r>
        <w:rPr>
          <w:b/>
          <w:sz w:val="32"/>
          <w:u w:val="single"/>
        </w:rPr>
        <w:t>ÎNCĂLZIREA</w:t>
      </w:r>
      <w:r>
        <w:rPr>
          <w:b/>
          <w:spacing w:val="-7"/>
          <w:sz w:val="32"/>
          <w:u w:val="single"/>
        </w:rPr>
        <w:t xml:space="preserve"> </w:t>
      </w:r>
      <w:r>
        <w:rPr>
          <w:b/>
          <w:sz w:val="32"/>
          <w:u w:val="single"/>
        </w:rPr>
        <w:t>LOCUINŢEI</w:t>
      </w:r>
      <w:r>
        <w:rPr>
          <w:b/>
          <w:sz w:val="32"/>
        </w:rPr>
        <w:t xml:space="preserve"> și </w:t>
      </w:r>
      <w:r>
        <w:rPr>
          <w:b/>
          <w:sz w:val="32"/>
          <w:u w:val="single"/>
        </w:rPr>
        <w:t>SUPLIMENTULUI DE ENERGIE:</w:t>
      </w:r>
    </w:p>
    <w:p w:rsidR="00CA5FC9" w:rsidRDefault="00CA5FC9">
      <w:pPr>
        <w:pStyle w:val="BodyText"/>
        <w:ind w:left="0"/>
        <w:rPr>
          <w:sz w:val="20"/>
        </w:rPr>
      </w:pPr>
    </w:p>
    <w:p w:rsidR="00CA5FC9" w:rsidRDefault="00CA5FC9">
      <w:pPr>
        <w:pStyle w:val="BodyText"/>
        <w:ind w:left="0"/>
        <w:rPr>
          <w:sz w:val="20"/>
        </w:rPr>
      </w:pPr>
    </w:p>
    <w:p w:rsidR="00CA5FC9" w:rsidRDefault="00CA5FC9">
      <w:pPr>
        <w:pStyle w:val="BodyText"/>
        <w:ind w:left="0"/>
        <w:rPr>
          <w:sz w:val="20"/>
        </w:rPr>
      </w:pPr>
    </w:p>
    <w:p w:rsidR="00CA5FC9" w:rsidRDefault="00CA5FC9">
      <w:pPr>
        <w:pStyle w:val="BodyText"/>
        <w:spacing w:before="21"/>
        <w:ind w:left="0"/>
        <w:rPr>
          <w:sz w:val="20"/>
        </w:rPr>
      </w:pPr>
    </w:p>
    <w:tbl>
      <w:tblPr>
        <w:tblW w:w="0" w:type="auto"/>
        <w:tblInd w:w="12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459"/>
        <w:gridCol w:w="3019"/>
        <w:gridCol w:w="2776"/>
      </w:tblGrid>
      <w:tr w:rsidR="00CA5FC9">
        <w:trPr>
          <w:trHeight w:val="825"/>
        </w:trPr>
        <w:tc>
          <w:tcPr>
            <w:tcW w:w="12254" w:type="dxa"/>
            <w:gridSpan w:val="3"/>
          </w:tcPr>
          <w:p w:rsidR="00CA5FC9" w:rsidRDefault="009B4C98">
            <w:pPr>
              <w:pStyle w:val="TableParagraph"/>
              <w:spacing w:before="76"/>
              <w:ind w:left="10"/>
              <w:rPr>
                <w:b/>
                <w:sz w:val="36"/>
              </w:rPr>
            </w:pPr>
            <w:r>
              <w:rPr>
                <w:b/>
                <w:sz w:val="36"/>
              </w:rPr>
              <w:t>Valori de</w:t>
            </w:r>
            <w:r>
              <w:rPr>
                <w:b/>
                <w:spacing w:val="-4"/>
                <w:sz w:val="36"/>
              </w:rPr>
              <w:t xml:space="preserve"> </w:t>
            </w:r>
            <w:r>
              <w:rPr>
                <w:b/>
                <w:sz w:val="36"/>
              </w:rPr>
              <w:t xml:space="preserve">referință </w:t>
            </w:r>
            <w:r>
              <w:rPr>
                <w:b/>
                <w:sz w:val="36"/>
                <w:u w:val="single"/>
              </w:rPr>
              <w:t>(ajutor</w:t>
            </w:r>
            <w:r>
              <w:rPr>
                <w:b/>
                <w:spacing w:val="-1"/>
                <w:sz w:val="36"/>
                <w:u w:val="single"/>
              </w:rPr>
              <w:t xml:space="preserve"> </w:t>
            </w:r>
            <w:r>
              <w:rPr>
                <w:b/>
                <w:sz w:val="36"/>
                <w:u w:val="single"/>
              </w:rPr>
              <w:t xml:space="preserve">maxim </w:t>
            </w:r>
            <w:r>
              <w:rPr>
                <w:b/>
                <w:spacing w:val="-2"/>
                <w:sz w:val="36"/>
                <w:u w:val="single"/>
              </w:rPr>
              <w:t>lunar)</w:t>
            </w:r>
          </w:p>
        </w:tc>
      </w:tr>
      <w:tr w:rsidR="00CA5FC9">
        <w:trPr>
          <w:trHeight w:val="827"/>
        </w:trPr>
        <w:tc>
          <w:tcPr>
            <w:tcW w:w="6459" w:type="dxa"/>
          </w:tcPr>
          <w:p w:rsidR="00CA5FC9" w:rsidRDefault="009B4C98">
            <w:pPr>
              <w:pStyle w:val="TableParagraph"/>
              <w:ind w:right="1"/>
              <w:rPr>
                <w:b/>
                <w:sz w:val="36"/>
              </w:rPr>
            </w:pPr>
            <w:r>
              <w:rPr>
                <w:b/>
                <w:sz w:val="36"/>
              </w:rPr>
              <w:t xml:space="preserve">Gaze </w:t>
            </w:r>
            <w:r>
              <w:rPr>
                <w:b/>
                <w:spacing w:val="-2"/>
                <w:sz w:val="36"/>
              </w:rPr>
              <w:t>naturale</w:t>
            </w:r>
          </w:p>
        </w:tc>
        <w:tc>
          <w:tcPr>
            <w:tcW w:w="3019" w:type="dxa"/>
          </w:tcPr>
          <w:p w:rsidR="00CA5FC9" w:rsidRDefault="009B4C98">
            <w:pPr>
              <w:pStyle w:val="TableParagraph"/>
              <w:ind w:left="13"/>
              <w:rPr>
                <w:b/>
                <w:sz w:val="36"/>
              </w:rPr>
            </w:pPr>
            <w:r>
              <w:rPr>
                <w:b/>
                <w:sz w:val="36"/>
              </w:rPr>
              <w:t>Combustibili</w:t>
            </w:r>
            <w:r>
              <w:rPr>
                <w:b/>
                <w:spacing w:val="-3"/>
                <w:sz w:val="36"/>
              </w:rPr>
              <w:t xml:space="preserve"> </w:t>
            </w:r>
            <w:r>
              <w:rPr>
                <w:b/>
                <w:spacing w:val="-2"/>
                <w:sz w:val="36"/>
              </w:rPr>
              <w:t>solizi</w:t>
            </w:r>
          </w:p>
        </w:tc>
        <w:tc>
          <w:tcPr>
            <w:tcW w:w="2776" w:type="dxa"/>
          </w:tcPr>
          <w:p w:rsidR="00CA5FC9" w:rsidRDefault="009B4C98">
            <w:pPr>
              <w:pStyle w:val="TableParagraph"/>
              <w:ind w:left="18"/>
              <w:rPr>
                <w:b/>
                <w:sz w:val="36"/>
              </w:rPr>
            </w:pPr>
            <w:r>
              <w:rPr>
                <w:b/>
                <w:sz w:val="36"/>
              </w:rPr>
              <w:t>Energie</w:t>
            </w:r>
            <w:r>
              <w:rPr>
                <w:b/>
                <w:spacing w:val="-2"/>
                <w:sz w:val="36"/>
              </w:rPr>
              <w:t xml:space="preserve"> electrică</w:t>
            </w:r>
          </w:p>
        </w:tc>
      </w:tr>
      <w:tr w:rsidR="00CA5FC9">
        <w:trPr>
          <w:trHeight w:val="825"/>
        </w:trPr>
        <w:tc>
          <w:tcPr>
            <w:tcW w:w="6459" w:type="dxa"/>
          </w:tcPr>
          <w:p w:rsidR="00CA5FC9" w:rsidRDefault="009B4C98">
            <w:pPr>
              <w:pStyle w:val="TableParagraph"/>
              <w:spacing w:before="76"/>
              <w:rPr>
                <w:b/>
                <w:sz w:val="36"/>
              </w:rPr>
            </w:pPr>
            <w:r>
              <w:rPr>
                <w:b/>
                <w:sz w:val="36"/>
              </w:rPr>
              <w:t xml:space="preserve">250 </w:t>
            </w:r>
            <w:r>
              <w:rPr>
                <w:b/>
                <w:spacing w:val="-5"/>
                <w:sz w:val="36"/>
              </w:rPr>
              <w:t>lei</w:t>
            </w:r>
          </w:p>
        </w:tc>
        <w:tc>
          <w:tcPr>
            <w:tcW w:w="3019" w:type="dxa"/>
          </w:tcPr>
          <w:p w:rsidR="00CA5FC9" w:rsidRDefault="009B4C98">
            <w:pPr>
              <w:pStyle w:val="TableParagraph"/>
              <w:spacing w:before="76"/>
              <w:ind w:left="13" w:right="1"/>
              <w:rPr>
                <w:b/>
                <w:sz w:val="36"/>
              </w:rPr>
            </w:pPr>
            <w:r>
              <w:rPr>
                <w:b/>
                <w:sz w:val="36"/>
              </w:rPr>
              <w:t xml:space="preserve">320 </w:t>
            </w:r>
            <w:r>
              <w:rPr>
                <w:b/>
                <w:spacing w:val="-5"/>
                <w:sz w:val="36"/>
              </w:rPr>
              <w:t>lei</w:t>
            </w:r>
          </w:p>
        </w:tc>
        <w:tc>
          <w:tcPr>
            <w:tcW w:w="2776" w:type="dxa"/>
          </w:tcPr>
          <w:p w:rsidR="00CA5FC9" w:rsidRDefault="009B4C98">
            <w:pPr>
              <w:pStyle w:val="TableParagraph"/>
              <w:spacing w:before="76"/>
              <w:ind w:left="18" w:right="1"/>
              <w:rPr>
                <w:b/>
                <w:sz w:val="36"/>
              </w:rPr>
            </w:pPr>
            <w:r>
              <w:rPr>
                <w:b/>
                <w:sz w:val="36"/>
              </w:rPr>
              <w:t xml:space="preserve">500 </w:t>
            </w:r>
            <w:r>
              <w:rPr>
                <w:b/>
                <w:spacing w:val="-5"/>
                <w:sz w:val="36"/>
              </w:rPr>
              <w:t>lei</w:t>
            </w:r>
          </w:p>
        </w:tc>
      </w:tr>
    </w:tbl>
    <w:p w:rsidR="00CA5FC9" w:rsidRDefault="00CA5FC9">
      <w:pPr>
        <w:pStyle w:val="BodyText"/>
        <w:spacing w:before="265"/>
        <w:ind w:left="0"/>
        <w:rPr>
          <w:sz w:val="36"/>
        </w:rPr>
      </w:pPr>
    </w:p>
    <w:p w:rsidR="00CA5FC9" w:rsidRDefault="009B4C98">
      <w:pPr>
        <w:pStyle w:val="Heading1"/>
      </w:pPr>
      <w:r>
        <w:t>MODALITĂŢILE</w:t>
      </w:r>
      <w:r>
        <w:rPr>
          <w:spacing w:val="-1"/>
        </w:rPr>
        <w:t xml:space="preserve"> </w:t>
      </w:r>
      <w:r>
        <w:t>DE</w:t>
      </w:r>
      <w:r>
        <w:rPr>
          <w:spacing w:val="-1"/>
        </w:rPr>
        <w:t xml:space="preserve"> </w:t>
      </w:r>
      <w:r>
        <w:rPr>
          <w:spacing w:val="-2"/>
        </w:rPr>
        <w:t>CALCUL</w:t>
      </w:r>
    </w:p>
    <w:p w:rsidR="00CA5FC9" w:rsidRDefault="00CA5FC9">
      <w:pPr>
        <w:pStyle w:val="BodyText"/>
        <w:ind w:left="0"/>
        <w:rPr>
          <w:sz w:val="20"/>
        </w:rPr>
      </w:pPr>
    </w:p>
    <w:p w:rsidR="00CA5FC9" w:rsidRDefault="00CA5FC9">
      <w:pPr>
        <w:pStyle w:val="BodyText"/>
        <w:ind w:left="0"/>
        <w:rPr>
          <w:sz w:val="20"/>
        </w:rPr>
      </w:pPr>
    </w:p>
    <w:p w:rsidR="00CA5FC9" w:rsidRDefault="00CA5FC9">
      <w:pPr>
        <w:pStyle w:val="BodyText"/>
        <w:ind w:left="0"/>
        <w:rPr>
          <w:sz w:val="20"/>
        </w:rPr>
      </w:pPr>
    </w:p>
    <w:p w:rsidR="00CA5FC9" w:rsidRDefault="00CA5FC9">
      <w:pPr>
        <w:pStyle w:val="BodyText"/>
        <w:spacing w:before="15"/>
        <w:ind w:left="0"/>
        <w:rPr>
          <w:sz w:val="20"/>
        </w:rPr>
      </w:pPr>
    </w:p>
    <w:tbl>
      <w:tblPr>
        <w:tblW w:w="0" w:type="auto"/>
        <w:tblInd w:w="10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93"/>
        <w:gridCol w:w="2050"/>
        <w:gridCol w:w="2693"/>
        <w:gridCol w:w="2484"/>
      </w:tblGrid>
      <w:tr w:rsidR="00CA5FC9">
        <w:trPr>
          <w:trHeight w:val="3331"/>
        </w:trPr>
        <w:tc>
          <w:tcPr>
            <w:tcW w:w="5293" w:type="dxa"/>
          </w:tcPr>
          <w:p w:rsidR="00CA5FC9" w:rsidRDefault="00CA5FC9">
            <w:pPr>
              <w:pStyle w:val="TableParagraph"/>
              <w:spacing w:before="0"/>
              <w:ind w:left="0"/>
              <w:jc w:val="left"/>
              <w:rPr>
                <w:b/>
                <w:sz w:val="36"/>
              </w:rPr>
            </w:pPr>
          </w:p>
          <w:p w:rsidR="00CA5FC9" w:rsidRDefault="00CA5FC9">
            <w:pPr>
              <w:pStyle w:val="TableParagraph"/>
              <w:spacing w:before="403"/>
              <w:ind w:left="0"/>
              <w:jc w:val="left"/>
              <w:rPr>
                <w:b/>
                <w:sz w:val="36"/>
              </w:rPr>
            </w:pPr>
          </w:p>
          <w:p w:rsidR="00CA5FC9" w:rsidRDefault="009B4C98">
            <w:pPr>
              <w:pStyle w:val="TableParagraph"/>
              <w:spacing w:before="0" w:line="391" w:lineRule="auto"/>
              <w:ind w:left="291" w:right="282"/>
              <w:rPr>
                <w:b/>
                <w:sz w:val="36"/>
              </w:rPr>
            </w:pPr>
            <w:r>
              <w:rPr>
                <w:b/>
                <w:sz w:val="36"/>
                <w:u w:val="single"/>
              </w:rPr>
              <w:t>Venit</w:t>
            </w:r>
            <w:r>
              <w:rPr>
                <w:b/>
                <w:spacing w:val="-12"/>
                <w:sz w:val="36"/>
                <w:u w:val="single"/>
              </w:rPr>
              <w:t xml:space="preserve"> </w:t>
            </w:r>
            <w:r>
              <w:rPr>
                <w:b/>
                <w:sz w:val="36"/>
                <w:u w:val="single"/>
              </w:rPr>
              <w:t>net</w:t>
            </w:r>
            <w:r>
              <w:rPr>
                <w:b/>
                <w:spacing w:val="-12"/>
                <w:sz w:val="36"/>
                <w:u w:val="single"/>
              </w:rPr>
              <w:t xml:space="preserve"> </w:t>
            </w:r>
            <w:r>
              <w:rPr>
                <w:b/>
                <w:sz w:val="36"/>
                <w:u w:val="single"/>
              </w:rPr>
              <w:t>lunar/membru</w:t>
            </w:r>
            <w:r>
              <w:rPr>
                <w:b/>
                <w:spacing w:val="-14"/>
                <w:sz w:val="36"/>
                <w:u w:val="single"/>
              </w:rPr>
              <w:t xml:space="preserve"> </w:t>
            </w:r>
            <w:r>
              <w:rPr>
                <w:b/>
                <w:sz w:val="36"/>
                <w:u w:val="single"/>
              </w:rPr>
              <w:t>de</w:t>
            </w:r>
            <w:r>
              <w:rPr>
                <w:b/>
                <w:sz w:val="36"/>
              </w:rPr>
              <w:t xml:space="preserve"> </w:t>
            </w:r>
            <w:r>
              <w:rPr>
                <w:b/>
                <w:sz w:val="36"/>
                <w:u w:val="single"/>
              </w:rPr>
              <w:t>familie sau al persoanei</w:t>
            </w:r>
            <w:r>
              <w:rPr>
                <w:b/>
                <w:sz w:val="36"/>
              </w:rPr>
              <w:t xml:space="preserve"> </w:t>
            </w:r>
            <w:r>
              <w:rPr>
                <w:b/>
                <w:sz w:val="36"/>
                <w:u w:val="single"/>
              </w:rPr>
              <w:t>singure (lei)</w:t>
            </w:r>
          </w:p>
        </w:tc>
        <w:tc>
          <w:tcPr>
            <w:tcW w:w="2050" w:type="dxa"/>
          </w:tcPr>
          <w:p w:rsidR="00CA5FC9" w:rsidRDefault="009B4C98">
            <w:pPr>
              <w:pStyle w:val="TableParagraph"/>
              <w:spacing w:before="276" w:line="276" w:lineRule="auto"/>
              <w:ind w:left="21" w:right="11"/>
              <w:rPr>
                <w:b/>
                <w:sz w:val="36"/>
              </w:rPr>
            </w:pPr>
            <w:r>
              <w:rPr>
                <w:b/>
                <w:spacing w:val="-4"/>
                <w:sz w:val="36"/>
                <w:u w:val="single"/>
              </w:rPr>
              <w:t>Gaze</w:t>
            </w:r>
            <w:r>
              <w:rPr>
                <w:b/>
                <w:spacing w:val="-4"/>
                <w:sz w:val="36"/>
              </w:rPr>
              <w:t xml:space="preserve"> </w:t>
            </w:r>
            <w:r>
              <w:rPr>
                <w:b/>
                <w:spacing w:val="-2"/>
                <w:sz w:val="36"/>
                <w:u w:val="single"/>
              </w:rPr>
              <w:t>naturale</w:t>
            </w:r>
          </w:p>
          <w:p w:rsidR="00CA5FC9" w:rsidRDefault="009B4C98">
            <w:pPr>
              <w:pStyle w:val="TableParagraph"/>
              <w:spacing w:before="200" w:line="278" w:lineRule="auto"/>
              <w:ind w:left="494" w:right="484" w:hanging="3"/>
              <w:rPr>
                <w:b/>
                <w:sz w:val="36"/>
              </w:rPr>
            </w:pPr>
            <w:r>
              <w:rPr>
                <w:b/>
                <w:spacing w:val="-2"/>
                <w:sz w:val="36"/>
              </w:rPr>
              <w:t>Ajutor maxim</w:t>
            </w:r>
          </w:p>
          <w:p w:rsidR="00CA5FC9" w:rsidRDefault="009B4C98">
            <w:pPr>
              <w:pStyle w:val="TableParagraph"/>
              <w:spacing w:before="194"/>
              <w:ind w:left="21" w:right="12"/>
              <w:rPr>
                <w:b/>
                <w:sz w:val="36"/>
              </w:rPr>
            </w:pPr>
            <w:r>
              <w:rPr>
                <w:b/>
                <w:spacing w:val="-2"/>
                <w:sz w:val="36"/>
              </w:rPr>
              <w:t>(lei)/procent</w:t>
            </w:r>
          </w:p>
        </w:tc>
        <w:tc>
          <w:tcPr>
            <w:tcW w:w="2693" w:type="dxa"/>
          </w:tcPr>
          <w:p w:rsidR="00CA5FC9" w:rsidRDefault="009B4C98">
            <w:pPr>
              <w:pStyle w:val="TableParagraph"/>
              <w:ind w:right="5"/>
              <w:rPr>
                <w:b/>
                <w:sz w:val="36"/>
              </w:rPr>
            </w:pPr>
            <w:r>
              <w:rPr>
                <w:b/>
                <w:spacing w:val="-2"/>
                <w:sz w:val="36"/>
                <w:u w:val="single"/>
              </w:rPr>
              <w:t>Lemne,Cărbuni,</w:t>
            </w:r>
          </w:p>
          <w:p w:rsidR="00CA5FC9" w:rsidRDefault="009B4C98">
            <w:pPr>
              <w:pStyle w:val="TableParagraph"/>
              <w:spacing w:before="258" w:line="278" w:lineRule="auto"/>
              <w:ind w:right="4"/>
              <w:rPr>
                <w:b/>
                <w:sz w:val="36"/>
              </w:rPr>
            </w:pPr>
            <w:r>
              <w:rPr>
                <w:b/>
                <w:spacing w:val="-2"/>
                <w:sz w:val="36"/>
                <w:u w:val="single"/>
              </w:rPr>
              <w:t>combustibili</w:t>
            </w:r>
            <w:r>
              <w:rPr>
                <w:b/>
                <w:spacing w:val="-2"/>
                <w:sz w:val="36"/>
              </w:rPr>
              <w:t xml:space="preserve"> </w:t>
            </w:r>
            <w:r>
              <w:rPr>
                <w:b/>
                <w:spacing w:val="-2"/>
                <w:sz w:val="36"/>
                <w:u w:val="single"/>
              </w:rPr>
              <w:t>petroliferi</w:t>
            </w:r>
          </w:p>
          <w:p w:rsidR="00CA5FC9" w:rsidRDefault="009B4C98">
            <w:pPr>
              <w:pStyle w:val="TableParagraph"/>
              <w:spacing w:before="197" w:line="391" w:lineRule="auto"/>
              <w:rPr>
                <w:b/>
                <w:sz w:val="36"/>
              </w:rPr>
            </w:pPr>
            <w:r>
              <w:rPr>
                <w:b/>
                <w:sz w:val="36"/>
              </w:rPr>
              <w:t>Ajutor</w:t>
            </w:r>
            <w:r>
              <w:rPr>
                <w:b/>
                <w:spacing w:val="-23"/>
                <w:sz w:val="36"/>
              </w:rPr>
              <w:t xml:space="preserve"> </w:t>
            </w:r>
            <w:r>
              <w:rPr>
                <w:b/>
                <w:sz w:val="36"/>
              </w:rPr>
              <w:t xml:space="preserve">maxim </w:t>
            </w:r>
            <w:r>
              <w:rPr>
                <w:b/>
                <w:spacing w:val="-2"/>
                <w:sz w:val="36"/>
              </w:rPr>
              <w:t>(lei)/procent</w:t>
            </w:r>
          </w:p>
        </w:tc>
        <w:tc>
          <w:tcPr>
            <w:tcW w:w="2484" w:type="dxa"/>
          </w:tcPr>
          <w:p w:rsidR="00CA5FC9" w:rsidRDefault="00CA5FC9">
            <w:pPr>
              <w:pStyle w:val="TableParagraph"/>
              <w:spacing w:before="337"/>
              <w:ind w:left="0"/>
              <w:jc w:val="left"/>
              <w:rPr>
                <w:b/>
                <w:sz w:val="36"/>
              </w:rPr>
            </w:pPr>
          </w:p>
          <w:p w:rsidR="00CA5FC9" w:rsidRDefault="009B4C98">
            <w:pPr>
              <w:pStyle w:val="TableParagraph"/>
              <w:spacing w:before="0"/>
              <w:ind w:left="8" w:right="1"/>
              <w:rPr>
                <w:b/>
                <w:sz w:val="36"/>
              </w:rPr>
            </w:pPr>
            <w:r>
              <w:rPr>
                <w:b/>
                <w:spacing w:val="-2"/>
                <w:sz w:val="36"/>
                <w:u w:val="single"/>
              </w:rPr>
              <w:t>Energie</w:t>
            </w:r>
          </w:p>
          <w:p w:rsidR="00CA5FC9" w:rsidRDefault="009B4C98">
            <w:pPr>
              <w:pStyle w:val="TableParagraph"/>
              <w:spacing w:before="66" w:line="391" w:lineRule="auto"/>
              <w:ind w:left="146" w:right="136" w:firstLine="2"/>
              <w:rPr>
                <w:b/>
                <w:sz w:val="36"/>
              </w:rPr>
            </w:pPr>
            <w:r>
              <w:rPr>
                <w:b/>
                <w:spacing w:val="-2"/>
                <w:sz w:val="36"/>
                <w:u w:val="single"/>
              </w:rPr>
              <w:t>electrică</w:t>
            </w:r>
            <w:r>
              <w:rPr>
                <w:b/>
                <w:spacing w:val="-2"/>
                <w:sz w:val="36"/>
              </w:rPr>
              <w:t xml:space="preserve"> </w:t>
            </w:r>
            <w:r>
              <w:rPr>
                <w:b/>
                <w:sz w:val="36"/>
              </w:rPr>
              <w:t>Ajutor</w:t>
            </w:r>
            <w:r>
              <w:rPr>
                <w:b/>
                <w:spacing w:val="-23"/>
                <w:sz w:val="36"/>
              </w:rPr>
              <w:t xml:space="preserve"> </w:t>
            </w:r>
            <w:r>
              <w:rPr>
                <w:b/>
                <w:sz w:val="36"/>
              </w:rPr>
              <w:t xml:space="preserve">maxim </w:t>
            </w:r>
            <w:r>
              <w:rPr>
                <w:b/>
                <w:spacing w:val="-2"/>
                <w:sz w:val="36"/>
              </w:rPr>
              <w:t>(lei)/procent</w:t>
            </w:r>
          </w:p>
        </w:tc>
      </w:tr>
      <w:tr w:rsidR="00CA5FC9">
        <w:trPr>
          <w:trHeight w:val="827"/>
        </w:trPr>
        <w:tc>
          <w:tcPr>
            <w:tcW w:w="5293" w:type="dxa"/>
          </w:tcPr>
          <w:p w:rsidR="00CA5FC9" w:rsidRDefault="009B4C98">
            <w:pPr>
              <w:pStyle w:val="TableParagraph"/>
              <w:ind w:left="74"/>
              <w:jc w:val="left"/>
              <w:rPr>
                <w:b/>
                <w:sz w:val="36"/>
              </w:rPr>
            </w:pPr>
            <w:r>
              <w:rPr>
                <w:b/>
                <w:sz w:val="36"/>
              </w:rPr>
              <w:t xml:space="preserve">&lt;200 </w:t>
            </w:r>
            <w:r>
              <w:rPr>
                <w:b/>
                <w:spacing w:val="-5"/>
                <w:sz w:val="36"/>
              </w:rPr>
              <w:t>lei</w:t>
            </w:r>
          </w:p>
        </w:tc>
        <w:tc>
          <w:tcPr>
            <w:tcW w:w="2050" w:type="dxa"/>
          </w:tcPr>
          <w:p w:rsidR="00CA5FC9" w:rsidRDefault="009B4C98">
            <w:pPr>
              <w:pStyle w:val="TableParagraph"/>
              <w:ind w:left="21" w:right="13"/>
              <w:rPr>
                <w:b/>
                <w:sz w:val="36"/>
              </w:rPr>
            </w:pPr>
            <w:r>
              <w:rPr>
                <w:b/>
                <w:spacing w:val="-2"/>
                <w:sz w:val="36"/>
              </w:rPr>
              <w:t>250/100%</w:t>
            </w:r>
          </w:p>
        </w:tc>
        <w:tc>
          <w:tcPr>
            <w:tcW w:w="2693" w:type="dxa"/>
          </w:tcPr>
          <w:p w:rsidR="00CA5FC9" w:rsidRDefault="009B4C98">
            <w:pPr>
              <w:pStyle w:val="TableParagraph"/>
              <w:ind w:right="6"/>
              <w:rPr>
                <w:b/>
                <w:sz w:val="36"/>
              </w:rPr>
            </w:pPr>
            <w:r>
              <w:rPr>
                <w:b/>
                <w:spacing w:val="-2"/>
                <w:sz w:val="36"/>
              </w:rPr>
              <w:t>320/100%</w:t>
            </w:r>
          </w:p>
        </w:tc>
        <w:tc>
          <w:tcPr>
            <w:tcW w:w="2484" w:type="dxa"/>
          </w:tcPr>
          <w:p w:rsidR="00CA5FC9" w:rsidRDefault="009B4C98">
            <w:pPr>
              <w:pStyle w:val="TableParagraph"/>
              <w:ind w:left="8" w:right="2"/>
              <w:rPr>
                <w:b/>
                <w:sz w:val="36"/>
              </w:rPr>
            </w:pPr>
            <w:r>
              <w:rPr>
                <w:b/>
                <w:spacing w:val="-2"/>
                <w:sz w:val="36"/>
              </w:rPr>
              <w:t>500/100%</w:t>
            </w:r>
          </w:p>
        </w:tc>
      </w:tr>
      <w:tr w:rsidR="00CA5FC9">
        <w:trPr>
          <w:trHeight w:val="825"/>
        </w:trPr>
        <w:tc>
          <w:tcPr>
            <w:tcW w:w="5293" w:type="dxa"/>
          </w:tcPr>
          <w:p w:rsidR="00CA5FC9" w:rsidRDefault="009B4C98">
            <w:pPr>
              <w:pStyle w:val="TableParagraph"/>
              <w:spacing w:before="76"/>
              <w:ind w:left="74"/>
              <w:jc w:val="left"/>
              <w:rPr>
                <w:b/>
                <w:sz w:val="36"/>
              </w:rPr>
            </w:pPr>
            <w:r>
              <w:rPr>
                <w:b/>
                <w:sz w:val="36"/>
              </w:rPr>
              <w:t>200,1 lei-320</w:t>
            </w:r>
            <w:r>
              <w:rPr>
                <w:b/>
                <w:spacing w:val="-2"/>
                <w:sz w:val="36"/>
              </w:rPr>
              <w:t xml:space="preserve"> </w:t>
            </w:r>
            <w:r>
              <w:rPr>
                <w:b/>
                <w:spacing w:val="-5"/>
                <w:sz w:val="36"/>
              </w:rPr>
              <w:t>lei</w:t>
            </w:r>
          </w:p>
        </w:tc>
        <w:tc>
          <w:tcPr>
            <w:tcW w:w="2050" w:type="dxa"/>
          </w:tcPr>
          <w:p w:rsidR="00CA5FC9" w:rsidRDefault="009B4C98">
            <w:pPr>
              <w:pStyle w:val="TableParagraph"/>
              <w:spacing w:before="76"/>
              <w:ind w:left="21" w:right="15"/>
              <w:rPr>
                <w:b/>
                <w:sz w:val="36"/>
              </w:rPr>
            </w:pPr>
            <w:r>
              <w:rPr>
                <w:b/>
                <w:spacing w:val="-2"/>
                <w:sz w:val="36"/>
              </w:rPr>
              <w:t>225/90%</w:t>
            </w:r>
          </w:p>
        </w:tc>
        <w:tc>
          <w:tcPr>
            <w:tcW w:w="2693" w:type="dxa"/>
          </w:tcPr>
          <w:p w:rsidR="00CA5FC9" w:rsidRDefault="009B4C98">
            <w:pPr>
              <w:pStyle w:val="TableParagraph"/>
              <w:spacing w:before="76"/>
              <w:ind w:right="3"/>
              <w:rPr>
                <w:b/>
                <w:sz w:val="36"/>
              </w:rPr>
            </w:pPr>
            <w:r>
              <w:rPr>
                <w:b/>
                <w:spacing w:val="-2"/>
                <w:sz w:val="36"/>
              </w:rPr>
              <w:t>288/90%</w:t>
            </w:r>
          </w:p>
        </w:tc>
        <w:tc>
          <w:tcPr>
            <w:tcW w:w="2484" w:type="dxa"/>
          </w:tcPr>
          <w:p w:rsidR="00CA5FC9" w:rsidRDefault="009B4C98">
            <w:pPr>
              <w:pStyle w:val="TableParagraph"/>
              <w:spacing w:before="76"/>
              <w:ind w:left="8"/>
              <w:rPr>
                <w:b/>
                <w:sz w:val="36"/>
              </w:rPr>
            </w:pPr>
            <w:r>
              <w:rPr>
                <w:b/>
                <w:spacing w:val="-2"/>
                <w:sz w:val="36"/>
              </w:rPr>
              <w:t>450/90%</w:t>
            </w:r>
          </w:p>
        </w:tc>
      </w:tr>
      <w:tr w:rsidR="00CA5FC9">
        <w:trPr>
          <w:trHeight w:val="825"/>
        </w:trPr>
        <w:tc>
          <w:tcPr>
            <w:tcW w:w="5293" w:type="dxa"/>
          </w:tcPr>
          <w:p w:rsidR="00CA5FC9" w:rsidRDefault="009B4C98">
            <w:pPr>
              <w:pStyle w:val="TableParagraph"/>
              <w:spacing w:before="77"/>
              <w:ind w:left="74"/>
              <w:jc w:val="left"/>
              <w:rPr>
                <w:b/>
                <w:sz w:val="36"/>
              </w:rPr>
            </w:pPr>
            <w:r>
              <w:rPr>
                <w:b/>
                <w:sz w:val="36"/>
              </w:rPr>
              <w:t>320,1 lei-440</w:t>
            </w:r>
            <w:r>
              <w:rPr>
                <w:b/>
                <w:spacing w:val="-2"/>
                <w:sz w:val="36"/>
              </w:rPr>
              <w:t xml:space="preserve"> </w:t>
            </w:r>
            <w:r>
              <w:rPr>
                <w:b/>
                <w:spacing w:val="-5"/>
                <w:sz w:val="36"/>
              </w:rPr>
              <w:t>lei</w:t>
            </w:r>
          </w:p>
        </w:tc>
        <w:tc>
          <w:tcPr>
            <w:tcW w:w="2050" w:type="dxa"/>
          </w:tcPr>
          <w:p w:rsidR="00CA5FC9" w:rsidRDefault="009B4C98">
            <w:pPr>
              <w:pStyle w:val="TableParagraph"/>
              <w:spacing w:before="77"/>
              <w:ind w:left="21" w:right="15"/>
              <w:rPr>
                <w:b/>
                <w:sz w:val="36"/>
              </w:rPr>
            </w:pPr>
            <w:r>
              <w:rPr>
                <w:b/>
                <w:spacing w:val="-2"/>
                <w:sz w:val="36"/>
              </w:rPr>
              <w:t>200/80%</w:t>
            </w:r>
          </w:p>
        </w:tc>
        <w:tc>
          <w:tcPr>
            <w:tcW w:w="2693" w:type="dxa"/>
          </w:tcPr>
          <w:p w:rsidR="00CA5FC9" w:rsidRDefault="009B4C98">
            <w:pPr>
              <w:pStyle w:val="TableParagraph"/>
              <w:spacing w:before="77"/>
              <w:ind w:right="3"/>
              <w:rPr>
                <w:b/>
                <w:sz w:val="36"/>
              </w:rPr>
            </w:pPr>
            <w:r>
              <w:rPr>
                <w:b/>
                <w:spacing w:val="-2"/>
                <w:sz w:val="36"/>
              </w:rPr>
              <w:t>256/80%</w:t>
            </w:r>
          </w:p>
        </w:tc>
        <w:tc>
          <w:tcPr>
            <w:tcW w:w="2484" w:type="dxa"/>
          </w:tcPr>
          <w:p w:rsidR="00CA5FC9" w:rsidRDefault="009B4C98">
            <w:pPr>
              <w:pStyle w:val="TableParagraph"/>
              <w:spacing w:before="77"/>
              <w:ind w:left="8"/>
              <w:rPr>
                <w:b/>
                <w:sz w:val="36"/>
              </w:rPr>
            </w:pPr>
            <w:r>
              <w:rPr>
                <w:b/>
                <w:spacing w:val="-2"/>
                <w:sz w:val="36"/>
              </w:rPr>
              <w:t>400/80%</w:t>
            </w:r>
          </w:p>
        </w:tc>
      </w:tr>
      <w:tr w:rsidR="00CA5FC9">
        <w:trPr>
          <w:trHeight w:val="827"/>
        </w:trPr>
        <w:tc>
          <w:tcPr>
            <w:tcW w:w="5293" w:type="dxa"/>
          </w:tcPr>
          <w:p w:rsidR="00CA5FC9" w:rsidRDefault="009B4C98">
            <w:pPr>
              <w:pStyle w:val="TableParagraph"/>
              <w:ind w:left="74"/>
              <w:jc w:val="left"/>
              <w:rPr>
                <w:b/>
                <w:sz w:val="36"/>
              </w:rPr>
            </w:pPr>
            <w:r>
              <w:rPr>
                <w:b/>
                <w:sz w:val="36"/>
              </w:rPr>
              <w:t>440,1 lei-560</w:t>
            </w:r>
            <w:r>
              <w:rPr>
                <w:b/>
                <w:spacing w:val="-2"/>
                <w:sz w:val="36"/>
              </w:rPr>
              <w:t xml:space="preserve"> </w:t>
            </w:r>
            <w:r>
              <w:rPr>
                <w:b/>
                <w:spacing w:val="-5"/>
                <w:sz w:val="36"/>
              </w:rPr>
              <w:t>lei</w:t>
            </w:r>
          </w:p>
        </w:tc>
        <w:tc>
          <w:tcPr>
            <w:tcW w:w="2050" w:type="dxa"/>
          </w:tcPr>
          <w:p w:rsidR="00CA5FC9" w:rsidRDefault="009B4C98">
            <w:pPr>
              <w:pStyle w:val="TableParagraph"/>
              <w:ind w:left="21" w:right="15"/>
              <w:rPr>
                <w:b/>
                <w:sz w:val="36"/>
              </w:rPr>
            </w:pPr>
            <w:r>
              <w:rPr>
                <w:b/>
                <w:spacing w:val="-2"/>
                <w:sz w:val="36"/>
              </w:rPr>
              <w:t>175/70%</w:t>
            </w:r>
          </w:p>
        </w:tc>
        <w:tc>
          <w:tcPr>
            <w:tcW w:w="2693" w:type="dxa"/>
          </w:tcPr>
          <w:p w:rsidR="00CA5FC9" w:rsidRDefault="009B4C98">
            <w:pPr>
              <w:pStyle w:val="TableParagraph"/>
              <w:ind w:right="3"/>
              <w:rPr>
                <w:b/>
                <w:sz w:val="36"/>
              </w:rPr>
            </w:pPr>
            <w:r>
              <w:rPr>
                <w:b/>
                <w:spacing w:val="-2"/>
                <w:sz w:val="36"/>
              </w:rPr>
              <w:t>224/70%</w:t>
            </w:r>
          </w:p>
        </w:tc>
        <w:tc>
          <w:tcPr>
            <w:tcW w:w="2484" w:type="dxa"/>
          </w:tcPr>
          <w:p w:rsidR="00CA5FC9" w:rsidRDefault="009B4C98">
            <w:pPr>
              <w:pStyle w:val="TableParagraph"/>
              <w:ind w:left="8"/>
              <w:rPr>
                <w:b/>
                <w:sz w:val="36"/>
              </w:rPr>
            </w:pPr>
            <w:r>
              <w:rPr>
                <w:b/>
                <w:spacing w:val="-2"/>
                <w:sz w:val="36"/>
              </w:rPr>
              <w:t>350/70%</w:t>
            </w:r>
          </w:p>
        </w:tc>
      </w:tr>
      <w:tr w:rsidR="00CA5FC9">
        <w:trPr>
          <w:trHeight w:val="825"/>
        </w:trPr>
        <w:tc>
          <w:tcPr>
            <w:tcW w:w="5293" w:type="dxa"/>
          </w:tcPr>
          <w:p w:rsidR="00CA5FC9" w:rsidRDefault="009B4C98">
            <w:pPr>
              <w:pStyle w:val="TableParagraph"/>
              <w:spacing w:before="76"/>
              <w:ind w:left="74"/>
              <w:jc w:val="left"/>
              <w:rPr>
                <w:b/>
                <w:sz w:val="36"/>
              </w:rPr>
            </w:pPr>
            <w:r>
              <w:rPr>
                <w:b/>
                <w:sz w:val="36"/>
              </w:rPr>
              <w:t>560,1 lei-680</w:t>
            </w:r>
            <w:r>
              <w:rPr>
                <w:b/>
                <w:spacing w:val="-2"/>
                <w:sz w:val="36"/>
              </w:rPr>
              <w:t xml:space="preserve"> </w:t>
            </w:r>
            <w:r>
              <w:rPr>
                <w:b/>
                <w:spacing w:val="-5"/>
                <w:sz w:val="36"/>
              </w:rPr>
              <w:t>lei</w:t>
            </w:r>
          </w:p>
        </w:tc>
        <w:tc>
          <w:tcPr>
            <w:tcW w:w="2050" w:type="dxa"/>
          </w:tcPr>
          <w:p w:rsidR="00CA5FC9" w:rsidRDefault="009B4C98">
            <w:pPr>
              <w:pStyle w:val="TableParagraph"/>
              <w:spacing w:before="76"/>
              <w:ind w:left="21" w:right="15"/>
              <w:rPr>
                <w:b/>
                <w:sz w:val="36"/>
              </w:rPr>
            </w:pPr>
            <w:r>
              <w:rPr>
                <w:b/>
                <w:spacing w:val="-2"/>
                <w:sz w:val="36"/>
              </w:rPr>
              <w:t>150/60%</w:t>
            </w:r>
          </w:p>
        </w:tc>
        <w:tc>
          <w:tcPr>
            <w:tcW w:w="2693" w:type="dxa"/>
          </w:tcPr>
          <w:p w:rsidR="00CA5FC9" w:rsidRDefault="009B4C98">
            <w:pPr>
              <w:pStyle w:val="TableParagraph"/>
              <w:spacing w:before="76"/>
              <w:ind w:right="3"/>
              <w:rPr>
                <w:b/>
                <w:sz w:val="36"/>
              </w:rPr>
            </w:pPr>
            <w:r>
              <w:rPr>
                <w:b/>
                <w:spacing w:val="-2"/>
                <w:sz w:val="36"/>
              </w:rPr>
              <w:t>192/60%</w:t>
            </w:r>
          </w:p>
        </w:tc>
        <w:tc>
          <w:tcPr>
            <w:tcW w:w="2484" w:type="dxa"/>
          </w:tcPr>
          <w:p w:rsidR="00CA5FC9" w:rsidRDefault="009B4C98">
            <w:pPr>
              <w:pStyle w:val="TableParagraph"/>
              <w:spacing w:before="76"/>
              <w:ind w:left="8"/>
              <w:rPr>
                <w:b/>
                <w:sz w:val="36"/>
              </w:rPr>
            </w:pPr>
            <w:r>
              <w:rPr>
                <w:b/>
                <w:spacing w:val="-2"/>
                <w:sz w:val="36"/>
              </w:rPr>
              <w:t>300/60%</w:t>
            </w:r>
          </w:p>
        </w:tc>
      </w:tr>
      <w:tr w:rsidR="00CA5FC9">
        <w:trPr>
          <w:trHeight w:val="825"/>
        </w:trPr>
        <w:tc>
          <w:tcPr>
            <w:tcW w:w="5293" w:type="dxa"/>
          </w:tcPr>
          <w:p w:rsidR="00CA5FC9" w:rsidRDefault="009B4C98">
            <w:pPr>
              <w:pStyle w:val="TableParagraph"/>
              <w:spacing w:before="76"/>
              <w:ind w:left="74"/>
              <w:jc w:val="left"/>
              <w:rPr>
                <w:b/>
                <w:sz w:val="36"/>
              </w:rPr>
            </w:pPr>
            <w:r>
              <w:rPr>
                <w:b/>
                <w:sz w:val="36"/>
              </w:rPr>
              <w:t>680,1 lei-920</w:t>
            </w:r>
            <w:r>
              <w:rPr>
                <w:b/>
                <w:spacing w:val="-2"/>
                <w:sz w:val="36"/>
              </w:rPr>
              <w:t xml:space="preserve"> </w:t>
            </w:r>
            <w:r>
              <w:rPr>
                <w:b/>
                <w:spacing w:val="-5"/>
                <w:sz w:val="36"/>
              </w:rPr>
              <w:t>lei</w:t>
            </w:r>
          </w:p>
        </w:tc>
        <w:tc>
          <w:tcPr>
            <w:tcW w:w="2050" w:type="dxa"/>
          </w:tcPr>
          <w:p w:rsidR="00CA5FC9" w:rsidRDefault="009B4C98">
            <w:pPr>
              <w:pStyle w:val="TableParagraph"/>
              <w:spacing w:before="76"/>
              <w:ind w:left="21" w:right="15"/>
              <w:rPr>
                <w:b/>
                <w:sz w:val="36"/>
              </w:rPr>
            </w:pPr>
            <w:r>
              <w:rPr>
                <w:b/>
                <w:spacing w:val="-2"/>
                <w:sz w:val="36"/>
              </w:rPr>
              <w:t>125/50%</w:t>
            </w:r>
          </w:p>
        </w:tc>
        <w:tc>
          <w:tcPr>
            <w:tcW w:w="2693" w:type="dxa"/>
          </w:tcPr>
          <w:p w:rsidR="00CA5FC9" w:rsidRDefault="009B4C98">
            <w:pPr>
              <w:pStyle w:val="TableParagraph"/>
              <w:spacing w:before="76"/>
              <w:ind w:right="3"/>
              <w:rPr>
                <w:b/>
                <w:sz w:val="36"/>
              </w:rPr>
            </w:pPr>
            <w:r>
              <w:rPr>
                <w:b/>
                <w:spacing w:val="-2"/>
                <w:sz w:val="36"/>
              </w:rPr>
              <w:t>160/50%</w:t>
            </w:r>
          </w:p>
        </w:tc>
        <w:tc>
          <w:tcPr>
            <w:tcW w:w="2484" w:type="dxa"/>
          </w:tcPr>
          <w:p w:rsidR="00CA5FC9" w:rsidRDefault="009B4C98">
            <w:pPr>
              <w:pStyle w:val="TableParagraph"/>
              <w:spacing w:before="76"/>
              <w:ind w:left="8"/>
              <w:rPr>
                <w:b/>
                <w:sz w:val="36"/>
              </w:rPr>
            </w:pPr>
            <w:r>
              <w:rPr>
                <w:b/>
                <w:spacing w:val="-2"/>
                <w:sz w:val="36"/>
              </w:rPr>
              <w:t>250/50%</w:t>
            </w:r>
          </w:p>
        </w:tc>
      </w:tr>
      <w:tr w:rsidR="00CA5FC9">
        <w:trPr>
          <w:trHeight w:val="827"/>
        </w:trPr>
        <w:tc>
          <w:tcPr>
            <w:tcW w:w="5293" w:type="dxa"/>
          </w:tcPr>
          <w:p w:rsidR="00CA5FC9" w:rsidRDefault="009B4C98">
            <w:pPr>
              <w:pStyle w:val="TableParagraph"/>
              <w:ind w:left="74"/>
              <w:jc w:val="left"/>
              <w:rPr>
                <w:b/>
                <w:sz w:val="36"/>
              </w:rPr>
            </w:pPr>
            <w:r>
              <w:rPr>
                <w:b/>
                <w:sz w:val="36"/>
              </w:rPr>
              <w:t>920,1 lei-1040</w:t>
            </w:r>
            <w:r>
              <w:rPr>
                <w:b/>
                <w:spacing w:val="-2"/>
                <w:sz w:val="36"/>
              </w:rPr>
              <w:t xml:space="preserve"> </w:t>
            </w:r>
            <w:r>
              <w:rPr>
                <w:b/>
                <w:spacing w:val="-5"/>
                <w:sz w:val="36"/>
              </w:rPr>
              <w:t>lei</w:t>
            </w:r>
          </w:p>
        </w:tc>
        <w:tc>
          <w:tcPr>
            <w:tcW w:w="2050" w:type="dxa"/>
          </w:tcPr>
          <w:p w:rsidR="00CA5FC9" w:rsidRDefault="009B4C98">
            <w:pPr>
              <w:pStyle w:val="TableParagraph"/>
              <w:ind w:left="21" w:right="15"/>
              <w:rPr>
                <w:b/>
                <w:sz w:val="36"/>
              </w:rPr>
            </w:pPr>
            <w:r>
              <w:rPr>
                <w:b/>
                <w:spacing w:val="-2"/>
                <w:sz w:val="36"/>
              </w:rPr>
              <w:t>100/40%</w:t>
            </w:r>
          </w:p>
        </w:tc>
        <w:tc>
          <w:tcPr>
            <w:tcW w:w="2693" w:type="dxa"/>
          </w:tcPr>
          <w:p w:rsidR="00CA5FC9" w:rsidRDefault="009B4C98">
            <w:pPr>
              <w:pStyle w:val="TableParagraph"/>
              <w:ind w:right="3"/>
              <w:rPr>
                <w:b/>
                <w:sz w:val="36"/>
              </w:rPr>
            </w:pPr>
            <w:r>
              <w:rPr>
                <w:b/>
                <w:spacing w:val="-2"/>
                <w:sz w:val="36"/>
              </w:rPr>
              <w:t>128/40%</w:t>
            </w:r>
          </w:p>
        </w:tc>
        <w:tc>
          <w:tcPr>
            <w:tcW w:w="2484" w:type="dxa"/>
          </w:tcPr>
          <w:p w:rsidR="00CA5FC9" w:rsidRDefault="009B4C98">
            <w:pPr>
              <w:pStyle w:val="TableParagraph"/>
              <w:ind w:left="8"/>
              <w:rPr>
                <w:b/>
                <w:sz w:val="36"/>
              </w:rPr>
            </w:pPr>
            <w:r>
              <w:rPr>
                <w:b/>
                <w:spacing w:val="-2"/>
                <w:sz w:val="36"/>
              </w:rPr>
              <w:t>200/40%</w:t>
            </w:r>
          </w:p>
        </w:tc>
      </w:tr>
      <w:tr w:rsidR="00CA5FC9">
        <w:trPr>
          <w:trHeight w:val="825"/>
        </w:trPr>
        <w:tc>
          <w:tcPr>
            <w:tcW w:w="5293" w:type="dxa"/>
          </w:tcPr>
          <w:p w:rsidR="00CA5FC9" w:rsidRDefault="009B4C98">
            <w:pPr>
              <w:pStyle w:val="TableParagraph"/>
              <w:spacing w:before="76"/>
              <w:ind w:left="74"/>
              <w:jc w:val="left"/>
              <w:rPr>
                <w:b/>
                <w:sz w:val="36"/>
              </w:rPr>
            </w:pPr>
            <w:r>
              <w:rPr>
                <w:b/>
                <w:sz w:val="36"/>
              </w:rPr>
              <w:t>1040,1 lei-1160</w:t>
            </w:r>
            <w:r>
              <w:rPr>
                <w:b/>
                <w:spacing w:val="-4"/>
                <w:sz w:val="36"/>
              </w:rPr>
              <w:t xml:space="preserve"> </w:t>
            </w:r>
            <w:r>
              <w:rPr>
                <w:b/>
                <w:spacing w:val="-5"/>
                <w:sz w:val="36"/>
              </w:rPr>
              <w:t>lei</w:t>
            </w:r>
          </w:p>
        </w:tc>
        <w:tc>
          <w:tcPr>
            <w:tcW w:w="2050" w:type="dxa"/>
          </w:tcPr>
          <w:p w:rsidR="00CA5FC9" w:rsidRDefault="009B4C98">
            <w:pPr>
              <w:pStyle w:val="TableParagraph"/>
              <w:spacing w:before="76"/>
              <w:ind w:left="21" w:right="13"/>
              <w:rPr>
                <w:b/>
                <w:sz w:val="36"/>
              </w:rPr>
            </w:pPr>
            <w:r>
              <w:rPr>
                <w:b/>
                <w:spacing w:val="-2"/>
                <w:sz w:val="36"/>
              </w:rPr>
              <w:t>75/30%</w:t>
            </w:r>
          </w:p>
        </w:tc>
        <w:tc>
          <w:tcPr>
            <w:tcW w:w="2693" w:type="dxa"/>
          </w:tcPr>
          <w:p w:rsidR="00CA5FC9" w:rsidRDefault="009B4C98">
            <w:pPr>
              <w:pStyle w:val="TableParagraph"/>
              <w:spacing w:before="76"/>
              <w:ind w:right="6"/>
              <w:rPr>
                <w:b/>
                <w:sz w:val="36"/>
              </w:rPr>
            </w:pPr>
            <w:r>
              <w:rPr>
                <w:b/>
                <w:spacing w:val="-2"/>
                <w:sz w:val="36"/>
              </w:rPr>
              <w:t>96/30%</w:t>
            </w:r>
          </w:p>
        </w:tc>
        <w:tc>
          <w:tcPr>
            <w:tcW w:w="2484" w:type="dxa"/>
          </w:tcPr>
          <w:p w:rsidR="00CA5FC9" w:rsidRDefault="009B4C98">
            <w:pPr>
              <w:pStyle w:val="TableParagraph"/>
              <w:spacing w:before="76"/>
              <w:ind w:left="8"/>
              <w:rPr>
                <w:b/>
                <w:sz w:val="36"/>
              </w:rPr>
            </w:pPr>
            <w:r>
              <w:rPr>
                <w:b/>
                <w:spacing w:val="-2"/>
                <w:sz w:val="36"/>
              </w:rPr>
              <w:t>150/30%</w:t>
            </w:r>
          </w:p>
        </w:tc>
      </w:tr>
      <w:tr w:rsidR="00CA5FC9">
        <w:trPr>
          <w:trHeight w:val="825"/>
        </w:trPr>
        <w:tc>
          <w:tcPr>
            <w:tcW w:w="5293" w:type="dxa"/>
          </w:tcPr>
          <w:p w:rsidR="00CA5FC9" w:rsidRDefault="009B4C98">
            <w:pPr>
              <w:pStyle w:val="TableParagraph"/>
              <w:spacing w:before="77"/>
              <w:ind w:left="74"/>
              <w:jc w:val="left"/>
              <w:rPr>
                <w:b/>
                <w:sz w:val="36"/>
              </w:rPr>
            </w:pPr>
            <w:r>
              <w:rPr>
                <w:b/>
                <w:sz w:val="36"/>
              </w:rPr>
              <w:t>1160,1 lei-1280</w:t>
            </w:r>
            <w:r>
              <w:rPr>
                <w:b/>
                <w:spacing w:val="-4"/>
                <w:sz w:val="36"/>
              </w:rPr>
              <w:t xml:space="preserve"> </w:t>
            </w:r>
            <w:r>
              <w:rPr>
                <w:b/>
                <w:spacing w:val="-5"/>
                <w:sz w:val="36"/>
              </w:rPr>
              <w:t>lei</w:t>
            </w:r>
          </w:p>
        </w:tc>
        <w:tc>
          <w:tcPr>
            <w:tcW w:w="2050" w:type="dxa"/>
          </w:tcPr>
          <w:p w:rsidR="00CA5FC9" w:rsidRDefault="009B4C98">
            <w:pPr>
              <w:pStyle w:val="TableParagraph"/>
              <w:spacing w:before="77"/>
              <w:ind w:left="21" w:right="13"/>
              <w:rPr>
                <w:b/>
                <w:sz w:val="36"/>
              </w:rPr>
            </w:pPr>
            <w:r>
              <w:rPr>
                <w:b/>
                <w:spacing w:val="-2"/>
                <w:sz w:val="36"/>
              </w:rPr>
              <w:t>50/20%</w:t>
            </w:r>
          </w:p>
        </w:tc>
        <w:tc>
          <w:tcPr>
            <w:tcW w:w="2693" w:type="dxa"/>
          </w:tcPr>
          <w:p w:rsidR="00CA5FC9" w:rsidRDefault="009B4C98">
            <w:pPr>
              <w:pStyle w:val="TableParagraph"/>
              <w:spacing w:before="77"/>
              <w:ind w:right="6"/>
              <w:rPr>
                <w:b/>
                <w:sz w:val="36"/>
              </w:rPr>
            </w:pPr>
            <w:r>
              <w:rPr>
                <w:b/>
                <w:spacing w:val="-2"/>
                <w:sz w:val="36"/>
              </w:rPr>
              <w:t>64/20%</w:t>
            </w:r>
          </w:p>
        </w:tc>
        <w:tc>
          <w:tcPr>
            <w:tcW w:w="2484" w:type="dxa"/>
          </w:tcPr>
          <w:p w:rsidR="00CA5FC9" w:rsidRDefault="009B4C98">
            <w:pPr>
              <w:pStyle w:val="TableParagraph"/>
              <w:spacing w:before="77"/>
              <w:ind w:left="8"/>
              <w:rPr>
                <w:b/>
                <w:sz w:val="36"/>
              </w:rPr>
            </w:pPr>
            <w:r>
              <w:rPr>
                <w:b/>
                <w:spacing w:val="-2"/>
                <w:sz w:val="36"/>
              </w:rPr>
              <w:t>100/20%</w:t>
            </w:r>
          </w:p>
        </w:tc>
      </w:tr>
      <w:tr w:rsidR="00CA5FC9">
        <w:trPr>
          <w:trHeight w:val="827"/>
        </w:trPr>
        <w:tc>
          <w:tcPr>
            <w:tcW w:w="5293" w:type="dxa"/>
          </w:tcPr>
          <w:p w:rsidR="00CA5FC9" w:rsidRDefault="009B4C98">
            <w:pPr>
              <w:pStyle w:val="TableParagraph"/>
              <w:ind w:left="74"/>
              <w:jc w:val="left"/>
              <w:rPr>
                <w:b/>
                <w:sz w:val="36"/>
              </w:rPr>
            </w:pPr>
            <w:r>
              <w:rPr>
                <w:b/>
                <w:sz w:val="36"/>
              </w:rPr>
              <w:t>1280,1 lei-1386</w:t>
            </w:r>
            <w:r>
              <w:rPr>
                <w:b/>
                <w:spacing w:val="-4"/>
                <w:sz w:val="36"/>
              </w:rPr>
              <w:t xml:space="preserve"> </w:t>
            </w:r>
            <w:r>
              <w:rPr>
                <w:b/>
                <w:spacing w:val="-5"/>
                <w:sz w:val="36"/>
              </w:rPr>
              <w:t>lei</w:t>
            </w:r>
          </w:p>
        </w:tc>
        <w:tc>
          <w:tcPr>
            <w:tcW w:w="2050" w:type="dxa"/>
          </w:tcPr>
          <w:p w:rsidR="00CA5FC9" w:rsidRDefault="009B4C98">
            <w:pPr>
              <w:pStyle w:val="TableParagraph"/>
              <w:ind w:left="21" w:right="13"/>
              <w:rPr>
                <w:b/>
                <w:sz w:val="36"/>
              </w:rPr>
            </w:pPr>
            <w:r>
              <w:rPr>
                <w:b/>
                <w:spacing w:val="-2"/>
                <w:sz w:val="36"/>
              </w:rPr>
              <w:t>25/10%</w:t>
            </w:r>
          </w:p>
        </w:tc>
        <w:tc>
          <w:tcPr>
            <w:tcW w:w="2693" w:type="dxa"/>
          </w:tcPr>
          <w:p w:rsidR="00CA5FC9" w:rsidRDefault="009B4C98">
            <w:pPr>
              <w:pStyle w:val="TableParagraph"/>
              <w:ind w:right="6"/>
              <w:rPr>
                <w:b/>
                <w:sz w:val="36"/>
              </w:rPr>
            </w:pPr>
            <w:r>
              <w:rPr>
                <w:b/>
                <w:spacing w:val="-2"/>
                <w:sz w:val="36"/>
              </w:rPr>
              <w:t>32/10%</w:t>
            </w:r>
          </w:p>
        </w:tc>
        <w:tc>
          <w:tcPr>
            <w:tcW w:w="2484" w:type="dxa"/>
          </w:tcPr>
          <w:p w:rsidR="00CA5FC9" w:rsidRDefault="009B4C98">
            <w:pPr>
              <w:pStyle w:val="TableParagraph"/>
              <w:ind w:left="8" w:right="2"/>
              <w:rPr>
                <w:b/>
                <w:sz w:val="36"/>
              </w:rPr>
            </w:pPr>
            <w:r>
              <w:rPr>
                <w:b/>
                <w:spacing w:val="-2"/>
                <w:sz w:val="36"/>
              </w:rPr>
              <w:t>50/10%</w:t>
            </w:r>
          </w:p>
        </w:tc>
      </w:tr>
      <w:tr w:rsidR="00CA5FC9">
        <w:trPr>
          <w:trHeight w:val="825"/>
        </w:trPr>
        <w:tc>
          <w:tcPr>
            <w:tcW w:w="12520" w:type="dxa"/>
            <w:gridSpan w:val="4"/>
          </w:tcPr>
          <w:p w:rsidR="00CA5FC9" w:rsidRDefault="009B4C98">
            <w:pPr>
              <w:pStyle w:val="TableParagraph"/>
              <w:spacing w:before="76"/>
              <w:ind w:left="8"/>
              <w:rPr>
                <w:b/>
                <w:sz w:val="36"/>
              </w:rPr>
            </w:pPr>
            <w:r>
              <w:rPr>
                <w:b/>
                <w:sz w:val="36"/>
              </w:rPr>
              <w:t>În</w:t>
            </w:r>
            <w:r>
              <w:rPr>
                <w:b/>
                <w:spacing w:val="-3"/>
                <w:sz w:val="36"/>
              </w:rPr>
              <w:t xml:space="preserve"> </w:t>
            </w:r>
            <w:r>
              <w:rPr>
                <w:b/>
                <w:sz w:val="36"/>
              </w:rPr>
              <w:t xml:space="preserve">cazul persoanei </w:t>
            </w:r>
            <w:r>
              <w:rPr>
                <w:b/>
                <w:spacing w:val="-2"/>
                <w:sz w:val="36"/>
              </w:rPr>
              <w:t>singure</w:t>
            </w:r>
          </w:p>
        </w:tc>
      </w:tr>
      <w:tr w:rsidR="00CA5FC9">
        <w:trPr>
          <w:trHeight w:val="827"/>
        </w:trPr>
        <w:tc>
          <w:tcPr>
            <w:tcW w:w="5293" w:type="dxa"/>
          </w:tcPr>
          <w:p w:rsidR="00CA5FC9" w:rsidRDefault="009B4C98">
            <w:pPr>
              <w:pStyle w:val="TableParagraph"/>
              <w:ind w:left="74"/>
              <w:jc w:val="left"/>
              <w:rPr>
                <w:b/>
                <w:sz w:val="36"/>
              </w:rPr>
            </w:pPr>
            <w:r>
              <w:rPr>
                <w:b/>
                <w:sz w:val="36"/>
              </w:rPr>
              <w:t>1280,1 lei-2053</w:t>
            </w:r>
            <w:r>
              <w:rPr>
                <w:b/>
                <w:spacing w:val="-4"/>
                <w:sz w:val="36"/>
              </w:rPr>
              <w:t xml:space="preserve"> </w:t>
            </w:r>
            <w:r>
              <w:rPr>
                <w:b/>
                <w:spacing w:val="-5"/>
                <w:sz w:val="36"/>
              </w:rPr>
              <w:t>lei</w:t>
            </w:r>
          </w:p>
        </w:tc>
        <w:tc>
          <w:tcPr>
            <w:tcW w:w="2050" w:type="dxa"/>
          </w:tcPr>
          <w:p w:rsidR="00CA5FC9" w:rsidRDefault="009B4C98">
            <w:pPr>
              <w:pStyle w:val="TableParagraph"/>
              <w:ind w:left="21" w:right="13"/>
              <w:rPr>
                <w:b/>
                <w:sz w:val="36"/>
              </w:rPr>
            </w:pPr>
            <w:r>
              <w:rPr>
                <w:b/>
                <w:spacing w:val="-2"/>
                <w:sz w:val="36"/>
              </w:rPr>
              <w:t>25/10%</w:t>
            </w:r>
          </w:p>
        </w:tc>
        <w:tc>
          <w:tcPr>
            <w:tcW w:w="2693" w:type="dxa"/>
          </w:tcPr>
          <w:p w:rsidR="00CA5FC9" w:rsidRDefault="009B4C98">
            <w:pPr>
              <w:pStyle w:val="TableParagraph"/>
              <w:ind w:right="6"/>
              <w:rPr>
                <w:b/>
                <w:sz w:val="36"/>
              </w:rPr>
            </w:pPr>
            <w:r>
              <w:rPr>
                <w:b/>
                <w:spacing w:val="-2"/>
                <w:sz w:val="36"/>
              </w:rPr>
              <w:t>32/10%</w:t>
            </w:r>
          </w:p>
        </w:tc>
        <w:tc>
          <w:tcPr>
            <w:tcW w:w="2484" w:type="dxa"/>
          </w:tcPr>
          <w:p w:rsidR="00CA5FC9" w:rsidRDefault="009B4C98">
            <w:pPr>
              <w:pStyle w:val="TableParagraph"/>
              <w:ind w:left="8" w:right="2"/>
              <w:rPr>
                <w:b/>
                <w:sz w:val="36"/>
              </w:rPr>
            </w:pPr>
            <w:r>
              <w:rPr>
                <w:b/>
                <w:spacing w:val="-2"/>
                <w:sz w:val="36"/>
              </w:rPr>
              <w:t>50/10%</w:t>
            </w:r>
          </w:p>
        </w:tc>
      </w:tr>
    </w:tbl>
    <w:p w:rsidR="00CA5FC9" w:rsidRDefault="00CA5FC9">
      <w:pPr>
        <w:pStyle w:val="TableParagraph"/>
        <w:rPr>
          <w:b/>
          <w:sz w:val="36"/>
        </w:rPr>
        <w:sectPr w:rsidR="00CA5FC9">
          <w:pgSz w:w="16840" w:h="23820"/>
          <w:pgMar w:top="460" w:right="708" w:bottom="280" w:left="1417" w:header="720" w:footer="720" w:gutter="0"/>
          <w:cols w:space="720"/>
        </w:sectPr>
      </w:pPr>
    </w:p>
    <w:p w:rsidR="00CA5FC9" w:rsidRDefault="009B4C98">
      <w:pPr>
        <w:spacing w:before="64"/>
        <w:ind w:left="23"/>
        <w:rPr>
          <w:b/>
          <w:sz w:val="28"/>
        </w:rPr>
      </w:pPr>
      <w:r>
        <w:rPr>
          <w:b/>
          <w:sz w:val="28"/>
        </w:rPr>
        <w:lastRenderedPageBreak/>
        <w:t>Menționăm</w:t>
      </w:r>
      <w:r>
        <w:rPr>
          <w:b/>
          <w:spacing w:val="-5"/>
          <w:sz w:val="28"/>
        </w:rPr>
        <w:t xml:space="preserve"> că:</w:t>
      </w:r>
    </w:p>
    <w:p w:rsidR="00CA5FC9" w:rsidRDefault="009B4C98">
      <w:pPr>
        <w:pStyle w:val="ListParagraph"/>
        <w:numPr>
          <w:ilvl w:val="2"/>
          <w:numId w:val="7"/>
        </w:numPr>
        <w:tabs>
          <w:tab w:val="left" w:pos="803"/>
          <w:tab w:val="left" w:pos="812"/>
        </w:tabs>
        <w:spacing w:before="248" w:line="273" w:lineRule="auto"/>
        <w:ind w:right="48" w:hanging="360"/>
        <w:jc w:val="both"/>
        <w:rPr>
          <w:rFonts w:ascii="Symbol" w:hAnsi="Symbol"/>
          <w:sz w:val="28"/>
        </w:rPr>
      </w:pPr>
      <w:r>
        <w:rPr>
          <w:b/>
          <w:sz w:val="28"/>
        </w:rPr>
        <w:t>ajutorul pentru încălzire se va acorda pentru</w:t>
      </w:r>
      <w:r>
        <w:rPr>
          <w:b/>
          <w:spacing w:val="-1"/>
          <w:sz w:val="28"/>
        </w:rPr>
        <w:t xml:space="preserve"> </w:t>
      </w:r>
      <w:r>
        <w:rPr>
          <w:b/>
          <w:sz w:val="28"/>
        </w:rPr>
        <w:t xml:space="preserve">sursa principală utilizată ( ex: gaz metan, energie electrică sau combustibili solizi sau gazoși) pentru o perioadă de 5 luni (noiembrie, decembrie 2026, ianuarie, februarie și martie </w:t>
      </w:r>
      <w:r>
        <w:rPr>
          <w:b/>
          <w:spacing w:val="-2"/>
          <w:sz w:val="28"/>
        </w:rPr>
        <w:t>2027)</w:t>
      </w:r>
    </w:p>
    <w:p w:rsidR="00CA5FC9" w:rsidRDefault="009B4C98">
      <w:pPr>
        <w:pStyle w:val="ListParagraph"/>
        <w:numPr>
          <w:ilvl w:val="2"/>
          <w:numId w:val="7"/>
        </w:numPr>
        <w:tabs>
          <w:tab w:val="left" w:pos="803"/>
          <w:tab w:val="left" w:pos="812"/>
        </w:tabs>
        <w:spacing w:before="205" w:line="276" w:lineRule="auto"/>
        <w:ind w:right="44" w:hanging="360"/>
        <w:jc w:val="both"/>
        <w:rPr>
          <w:rFonts w:ascii="Symbol" w:hAnsi="Symbol"/>
          <w:sz w:val="28"/>
        </w:rPr>
      </w:pPr>
      <w:r>
        <w:rPr>
          <w:b/>
          <w:sz w:val="28"/>
        </w:rPr>
        <w:t>suplimentele de energie se vor acorda pentru acoperirea integrală sau, după caz, a unei părţi din cheltuielile cu iluminatul locuinţei, susţinerea facilităţilor de gătit şi asigurarea apei calde în locuinţă, asigurarea continuităţii în alimentare a echipamentelor electrice de care depinde viaţa persoanelor, din motive de sănătate, şi utilizarea mijloacelor de comunicare care presupun utilizarea de energie, pentru o perioadă de 12 luni ( noiembrie 2026 – octombrie 2027)</w:t>
      </w:r>
    </w:p>
    <w:p w:rsidR="00CA5FC9" w:rsidRDefault="009B4C98">
      <w:pPr>
        <w:spacing w:before="197"/>
        <w:ind w:left="23"/>
        <w:rPr>
          <w:b/>
          <w:sz w:val="28"/>
        </w:rPr>
      </w:pPr>
      <w:r>
        <w:rPr>
          <w:b/>
          <w:sz w:val="28"/>
        </w:rPr>
        <w:t>Ajutorul</w:t>
      </w:r>
      <w:r>
        <w:rPr>
          <w:b/>
          <w:spacing w:val="-4"/>
          <w:sz w:val="28"/>
        </w:rPr>
        <w:t xml:space="preserve"> </w:t>
      </w:r>
      <w:r>
        <w:rPr>
          <w:b/>
          <w:sz w:val="28"/>
        </w:rPr>
        <w:t>acordat</w:t>
      </w:r>
      <w:r>
        <w:rPr>
          <w:b/>
          <w:spacing w:val="-4"/>
          <w:sz w:val="28"/>
        </w:rPr>
        <w:t xml:space="preserve"> </w:t>
      </w:r>
      <w:r>
        <w:rPr>
          <w:b/>
          <w:sz w:val="28"/>
        </w:rPr>
        <w:t>nu</w:t>
      </w:r>
      <w:r>
        <w:rPr>
          <w:b/>
          <w:spacing w:val="-8"/>
          <w:sz w:val="28"/>
        </w:rPr>
        <w:t xml:space="preserve"> </w:t>
      </w:r>
      <w:r>
        <w:rPr>
          <w:b/>
          <w:sz w:val="28"/>
        </w:rPr>
        <w:t>va</w:t>
      </w:r>
      <w:r>
        <w:rPr>
          <w:b/>
          <w:spacing w:val="-3"/>
          <w:sz w:val="28"/>
        </w:rPr>
        <w:t xml:space="preserve"> </w:t>
      </w:r>
      <w:r>
        <w:rPr>
          <w:b/>
          <w:sz w:val="28"/>
        </w:rPr>
        <w:t>putea</w:t>
      </w:r>
      <w:r>
        <w:rPr>
          <w:b/>
          <w:spacing w:val="-3"/>
          <w:sz w:val="28"/>
        </w:rPr>
        <w:t xml:space="preserve"> </w:t>
      </w:r>
      <w:r>
        <w:rPr>
          <w:b/>
          <w:sz w:val="28"/>
        </w:rPr>
        <w:t>depăși</w:t>
      </w:r>
      <w:r>
        <w:rPr>
          <w:b/>
          <w:spacing w:val="-4"/>
          <w:sz w:val="28"/>
        </w:rPr>
        <w:t xml:space="preserve"> </w:t>
      </w:r>
      <w:r>
        <w:rPr>
          <w:b/>
          <w:sz w:val="28"/>
        </w:rPr>
        <w:t>consumul</w:t>
      </w:r>
      <w:r>
        <w:rPr>
          <w:b/>
          <w:spacing w:val="-3"/>
          <w:sz w:val="28"/>
        </w:rPr>
        <w:t xml:space="preserve"> </w:t>
      </w:r>
      <w:r>
        <w:rPr>
          <w:b/>
          <w:sz w:val="28"/>
        </w:rPr>
        <w:t>efectiv</w:t>
      </w:r>
      <w:r>
        <w:rPr>
          <w:b/>
          <w:spacing w:val="-7"/>
          <w:sz w:val="28"/>
        </w:rPr>
        <w:t xml:space="preserve"> </w:t>
      </w:r>
      <w:r>
        <w:rPr>
          <w:b/>
          <w:sz w:val="28"/>
        </w:rPr>
        <w:t>înregistrat</w:t>
      </w:r>
      <w:r>
        <w:rPr>
          <w:b/>
          <w:spacing w:val="-5"/>
          <w:sz w:val="28"/>
        </w:rPr>
        <w:t xml:space="preserve"> </w:t>
      </w:r>
      <w:r>
        <w:rPr>
          <w:b/>
          <w:sz w:val="28"/>
        </w:rPr>
        <w:t>în</w:t>
      </w:r>
      <w:r>
        <w:rPr>
          <w:b/>
          <w:spacing w:val="-7"/>
          <w:sz w:val="28"/>
        </w:rPr>
        <w:t xml:space="preserve"> </w:t>
      </w:r>
      <w:r>
        <w:rPr>
          <w:b/>
          <w:sz w:val="28"/>
        </w:rPr>
        <w:t>luna</w:t>
      </w:r>
      <w:r>
        <w:rPr>
          <w:b/>
          <w:spacing w:val="-3"/>
          <w:sz w:val="28"/>
        </w:rPr>
        <w:t xml:space="preserve"> </w:t>
      </w:r>
      <w:r>
        <w:rPr>
          <w:b/>
          <w:spacing w:val="-2"/>
          <w:sz w:val="28"/>
        </w:rPr>
        <w:t>respectivă.</w:t>
      </w:r>
    </w:p>
    <w:p w:rsidR="00CA5FC9" w:rsidRDefault="009B4C98">
      <w:pPr>
        <w:pStyle w:val="Heading2"/>
        <w:spacing w:before="248"/>
        <w:ind w:left="736"/>
      </w:pPr>
      <w:r>
        <w:t>4</w:t>
      </w:r>
      <w:r>
        <w:rPr>
          <w:spacing w:val="-7"/>
        </w:rPr>
        <w:t xml:space="preserve"> </w:t>
      </w:r>
      <w:r>
        <w:t>.</w:t>
      </w:r>
      <w:r>
        <w:rPr>
          <w:spacing w:val="-8"/>
        </w:rPr>
        <w:t xml:space="preserve"> </w:t>
      </w:r>
      <w:r>
        <w:t>CINE</w:t>
      </w:r>
      <w:r>
        <w:rPr>
          <w:spacing w:val="-4"/>
        </w:rPr>
        <w:t xml:space="preserve"> </w:t>
      </w:r>
      <w:r>
        <w:t>DEPUNE</w:t>
      </w:r>
      <w:r>
        <w:rPr>
          <w:spacing w:val="-7"/>
        </w:rPr>
        <w:t xml:space="preserve"> </w:t>
      </w:r>
      <w:r>
        <w:rPr>
          <w:spacing w:val="-2"/>
        </w:rPr>
        <w:t>CEREREA:</w:t>
      </w:r>
    </w:p>
    <w:p w:rsidR="00CA5FC9" w:rsidRDefault="009B4C98">
      <w:pPr>
        <w:pStyle w:val="ListParagraph"/>
        <w:numPr>
          <w:ilvl w:val="2"/>
          <w:numId w:val="7"/>
        </w:numPr>
        <w:tabs>
          <w:tab w:val="left" w:pos="743"/>
        </w:tabs>
        <w:spacing w:before="251"/>
        <w:ind w:left="743" w:hanging="362"/>
        <w:rPr>
          <w:rFonts w:ascii="Symbol" w:hAnsi="Symbol"/>
          <w:sz w:val="20"/>
        </w:rPr>
      </w:pPr>
      <w:r>
        <w:rPr>
          <w:b/>
          <w:sz w:val="32"/>
        </w:rPr>
        <w:t>proprietarul</w:t>
      </w:r>
      <w:r>
        <w:rPr>
          <w:b/>
          <w:spacing w:val="-19"/>
          <w:sz w:val="32"/>
        </w:rPr>
        <w:t xml:space="preserve"> </w:t>
      </w:r>
      <w:r>
        <w:rPr>
          <w:b/>
          <w:spacing w:val="-2"/>
          <w:sz w:val="32"/>
        </w:rPr>
        <w:t>locuinţei;</w:t>
      </w:r>
    </w:p>
    <w:p w:rsidR="00CA5FC9" w:rsidRDefault="009B4C98">
      <w:pPr>
        <w:pStyle w:val="ListParagraph"/>
        <w:numPr>
          <w:ilvl w:val="2"/>
          <w:numId w:val="7"/>
        </w:numPr>
        <w:tabs>
          <w:tab w:val="left" w:pos="736"/>
          <w:tab w:val="left" w:pos="743"/>
        </w:tabs>
        <w:spacing w:before="1"/>
        <w:ind w:left="736" w:right="842" w:hanging="356"/>
        <w:rPr>
          <w:rFonts w:ascii="Symbol" w:hAnsi="Symbol"/>
          <w:sz w:val="20"/>
        </w:rPr>
      </w:pPr>
      <w:r>
        <w:rPr>
          <w:b/>
          <w:sz w:val="32"/>
        </w:rPr>
        <w:t>persoana care</w:t>
      </w:r>
      <w:r>
        <w:rPr>
          <w:b/>
          <w:spacing w:val="-4"/>
          <w:sz w:val="32"/>
        </w:rPr>
        <w:t xml:space="preserve"> </w:t>
      </w:r>
      <w:r>
        <w:rPr>
          <w:b/>
          <w:sz w:val="32"/>
        </w:rPr>
        <w:t>a</w:t>
      </w:r>
      <w:r>
        <w:rPr>
          <w:b/>
          <w:spacing w:val="-4"/>
          <w:sz w:val="32"/>
        </w:rPr>
        <w:t xml:space="preserve"> </w:t>
      </w:r>
      <w:r>
        <w:rPr>
          <w:b/>
          <w:sz w:val="32"/>
        </w:rPr>
        <w:t>înstrăinat</w:t>
      </w:r>
      <w:r>
        <w:rPr>
          <w:b/>
          <w:spacing w:val="-5"/>
          <w:sz w:val="32"/>
        </w:rPr>
        <w:t xml:space="preserve"> </w:t>
      </w:r>
      <w:r>
        <w:rPr>
          <w:b/>
          <w:sz w:val="32"/>
        </w:rPr>
        <w:t>locuinţa</w:t>
      </w:r>
      <w:r>
        <w:rPr>
          <w:b/>
          <w:spacing w:val="-4"/>
          <w:sz w:val="32"/>
        </w:rPr>
        <w:t xml:space="preserve"> </w:t>
      </w:r>
      <w:r>
        <w:rPr>
          <w:b/>
          <w:sz w:val="32"/>
        </w:rPr>
        <w:t>pe</w:t>
      </w:r>
      <w:r>
        <w:rPr>
          <w:b/>
          <w:spacing w:val="-4"/>
          <w:sz w:val="32"/>
        </w:rPr>
        <w:t xml:space="preserve"> </w:t>
      </w:r>
      <w:r>
        <w:rPr>
          <w:b/>
          <w:sz w:val="32"/>
        </w:rPr>
        <w:t>baza</w:t>
      </w:r>
      <w:r>
        <w:rPr>
          <w:b/>
          <w:spacing w:val="-2"/>
          <w:sz w:val="32"/>
        </w:rPr>
        <w:t xml:space="preserve"> </w:t>
      </w:r>
      <w:r>
        <w:rPr>
          <w:b/>
          <w:sz w:val="32"/>
        </w:rPr>
        <w:t>unui</w:t>
      </w:r>
      <w:r>
        <w:rPr>
          <w:b/>
          <w:spacing w:val="-4"/>
          <w:sz w:val="32"/>
        </w:rPr>
        <w:t xml:space="preserve"> </w:t>
      </w:r>
      <w:r>
        <w:rPr>
          <w:b/>
          <w:sz w:val="32"/>
        </w:rPr>
        <w:t>contract</w:t>
      </w:r>
      <w:r>
        <w:rPr>
          <w:b/>
          <w:spacing w:val="-5"/>
          <w:sz w:val="32"/>
        </w:rPr>
        <w:t xml:space="preserve"> </w:t>
      </w:r>
      <w:r>
        <w:rPr>
          <w:b/>
          <w:sz w:val="32"/>
        </w:rPr>
        <w:t>cu</w:t>
      </w:r>
      <w:r>
        <w:rPr>
          <w:b/>
          <w:spacing w:val="-4"/>
          <w:sz w:val="32"/>
        </w:rPr>
        <w:t xml:space="preserve"> </w:t>
      </w:r>
      <w:r>
        <w:rPr>
          <w:b/>
          <w:sz w:val="32"/>
        </w:rPr>
        <w:t>clauză</w:t>
      </w:r>
      <w:r>
        <w:rPr>
          <w:b/>
          <w:spacing w:val="-2"/>
          <w:sz w:val="32"/>
        </w:rPr>
        <w:t xml:space="preserve"> </w:t>
      </w:r>
      <w:r>
        <w:rPr>
          <w:b/>
          <w:sz w:val="32"/>
        </w:rPr>
        <w:t>de</w:t>
      </w:r>
      <w:r>
        <w:rPr>
          <w:b/>
          <w:spacing w:val="-2"/>
          <w:sz w:val="32"/>
        </w:rPr>
        <w:t xml:space="preserve"> </w:t>
      </w:r>
      <w:r>
        <w:rPr>
          <w:b/>
          <w:sz w:val="32"/>
        </w:rPr>
        <w:t>întreţinere sau</w:t>
      </w:r>
      <w:r>
        <w:rPr>
          <w:b/>
          <w:spacing w:val="-4"/>
          <w:sz w:val="32"/>
        </w:rPr>
        <w:t xml:space="preserve"> </w:t>
      </w:r>
      <w:r>
        <w:rPr>
          <w:b/>
          <w:sz w:val="32"/>
        </w:rPr>
        <w:t>cu</w:t>
      </w:r>
      <w:r>
        <w:rPr>
          <w:b/>
          <w:spacing w:val="-4"/>
          <w:sz w:val="32"/>
        </w:rPr>
        <w:t xml:space="preserve"> </w:t>
      </w:r>
      <w:r>
        <w:rPr>
          <w:b/>
          <w:sz w:val="32"/>
        </w:rPr>
        <w:t>rezerva dreptului de abitaţie/uzufruct;</w:t>
      </w:r>
    </w:p>
    <w:p w:rsidR="00CA5FC9" w:rsidRDefault="009B4C98">
      <w:pPr>
        <w:pStyle w:val="ListParagraph"/>
        <w:numPr>
          <w:ilvl w:val="2"/>
          <w:numId w:val="7"/>
        </w:numPr>
        <w:tabs>
          <w:tab w:val="left" w:pos="743"/>
        </w:tabs>
        <w:spacing w:line="367" w:lineRule="exact"/>
        <w:ind w:left="743" w:hanging="362"/>
        <w:rPr>
          <w:rFonts w:ascii="Symbol" w:hAnsi="Symbol"/>
          <w:sz w:val="20"/>
        </w:rPr>
      </w:pPr>
      <w:r>
        <w:rPr>
          <w:b/>
          <w:sz w:val="32"/>
        </w:rPr>
        <w:t>titularul</w:t>
      </w:r>
      <w:r>
        <w:rPr>
          <w:b/>
          <w:spacing w:val="-11"/>
          <w:sz w:val="32"/>
        </w:rPr>
        <w:t xml:space="preserve"> </w:t>
      </w:r>
      <w:r>
        <w:rPr>
          <w:b/>
          <w:sz w:val="32"/>
        </w:rPr>
        <w:t>contractului</w:t>
      </w:r>
      <w:r>
        <w:rPr>
          <w:b/>
          <w:spacing w:val="-12"/>
          <w:sz w:val="32"/>
        </w:rPr>
        <w:t xml:space="preserve"> </w:t>
      </w:r>
      <w:r>
        <w:rPr>
          <w:b/>
          <w:sz w:val="32"/>
        </w:rPr>
        <w:t>de</w:t>
      </w:r>
      <w:r>
        <w:rPr>
          <w:b/>
          <w:spacing w:val="-12"/>
          <w:sz w:val="32"/>
        </w:rPr>
        <w:t xml:space="preserve"> </w:t>
      </w:r>
      <w:r>
        <w:rPr>
          <w:b/>
          <w:sz w:val="32"/>
        </w:rPr>
        <w:t>închiriere,</w:t>
      </w:r>
      <w:r>
        <w:rPr>
          <w:b/>
          <w:spacing w:val="-10"/>
          <w:sz w:val="32"/>
        </w:rPr>
        <w:t xml:space="preserve"> </w:t>
      </w:r>
      <w:r>
        <w:rPr>
          <w:b/>
          <w:sz w:val="32"/>
        </w:rPr>
        <w:t>comodat,</w:t>
      </w:r>
      <w:r>
        <w:rPr>
          <w:b/>
          <w:spacing w:val="-13"/>
          <w:sz w:val="32"/>
        </w:rPr>
        <w:t xml:space="preserve"> </w:t>
      </w:r>
      <w:r>
        <w:rPr>
          <w:b/>
          <w:spacing w:val="-2"/>
          <w:sz w:val="32"/>
        </w:rPr>
        <w:t>concesiune;</w:t>
      </w:r>
    </w:p>
    <w:p w:rsidR="00CA5FC9" w:rsidRDefault="009B4C98">
      <w:pPr>
        <w:pStyle w:val="ListParagraph"/>
        <w:numPr>
          <w:ilvl w:val="2"/>
          <w:numId w:val="7"/>
        </w:numPr>
        <w:tabs>
          <w:tab w:val="left" w:pos="743"/>
        </w:tabs>
        <w:spacing w:before="2" w:line="368" w:lineRule="exact"/>
        <w:ind w:left="743" w:hanging="362"/>
        <w:rPr>
          <w:rFonts w:ascii="Symbol" w:hAnsi="Symbol"/>
          <w:sz w:val="20"/>
        </w:rPr>
      </w:pPr>
      <w:r>
        <w:rPr>
          <w:b/>
          <w:sz w:val="32"/>
        </w:rPr>
        <w:t>alt</w:t>
      </w:r>
      <w:r>
        <w:rPr>
          <w:b/>
          <w:spacing w:val="-10"/>
          <w:sz w:val="32"/>
        </w:rPr>
        <w:t xml:space="preserve"> </w:t>
      </w:r>
      <w:r>
        <w:rPr>
          <w:b/>
          <w:sz w:val="32"/>
        </w:rPr>
        <w:t>membru</w:t>
      </w:r>
      <w:r>
        <w:rPr>
          <w:b/>
          <w:spacing w:val="-8"/>
          <w:sz w:val="32"/>
        </w:rPr>
        <w:t xml:space="preserve"> </w:t>
      </w:r>
      <w:r>
        <w:rPr>
          <w:b/>
          <w:sz w:val="32"/>
        </w:rPr>
        <w:t>de</w:t>
      </w:r>
      <w:r>
        <w:rPr>
          <w:b/>
          <w:spacing w:val="-8"/>
          <w:sz w:val="32"/>
        </w:rPr>
        <w:t xml:space="preserve"> </w:t>
      </w:r>
      <w:r>
        <w:rPr>
          <w:b/>
          <w:sz w:val="32"/>
        </w:rPr>
        <w:t>familie</w:t>
      </w:r>
      <w:r>
        <w:rPr>
          <w:b/>
          <w:spacing w:val="-9"/>
          <w:sz w:val="32"/>
        </w:rPr>
        <w:t xml:space="preserve"> </w:t>
      </w:r>
      <w:r>
        <w:rPr>
          <w:b/>
          <w:sz w:val="32"/>
        </w:rPr>
        <w:t>major</w:t>
      </w:r>
      <w:r>
        <w:rPr>
          <w:b/>
          <w:spacing w:val="-9"/>
          <w:sz w:val="32"/>
        </w:rPr>
        <w:t xml:space="preserve"> </w:t>
      </w:r>
      <w:r>
        <w:rPr>
          <w:b/>
          <w:sz w:val="32"/>
        </w:rPr>
        <w:t>şi</w:t>
      </w:r>
      <w:r>
        <w:rPr>
          <w:b/>
          <w:spacing w:val="-9"/>
          <w:sz w:val="32"/>
        </w:rPr>
        <w:t xml:space="preserve"> </w:t>
      </w:r>
      <w:r>
        <w:rPr>
          <w:b/>
          <w:sz w:val="32"/>
        </w:rPr>
        <w:t>legal</w:t>
      </w:r>
      <w:r>
        <w:rPr>
          <w:b/>
          <w:spacing w:val="-9"/>
          <w:sz w:val="32"/>
        </w:rPr>
        <w:t xml:space="preserve"> </w:t>
      </w:r>
      <w:r>
        <w:rPr>
          <w:b/>
          <w:sz w:val="32"/>
        </w:rPr>
        <w:t>împuternicit</w:t>
      </w:r>
      <w:r>
        <w:rPr>
          <w:b/>
          <w:spacing w:val="-8"/>
          <w:sz w:val="32"/>
        </w:rPr>
        <w:t xml:space="preserve"> </w:t>
      </w:r>
      <w:r>
        <w:rPr>
          <w:b/>
          <w:sz w:val="32"/>
        </w:rPr>
        <w:t>de</w:t>
      </w:r>
      <w:r>
        <w:rPr>
          <w:b/>
          <w:spacing w:val="-6"/>
          <w:sz w:val="32"/>
        </w:rPr>
        <w:t xml:space="preserve"> </w:t>
      </w:r>
      <w:r>
        <w:rPr>
          <w:b/>
          <w:sz w:val="32"/>
        </w:rPr>
        <w:t>proprietar/titular</w:t>
      </w:r>
      <w:r>
        <w:rPr>
          <w:b/>
          <w:spacing w:val="-9"/>
          <w:sz w:val="32"/>
        </w:rPr>
        <w:t xml:space="preserve"> </w:t>
      </w:r>
      <w:r>
        <w:rPr>
          <w:b/>
          <w:sz w:val="32"/>
        </w:rPr>
        <w:t>de</w:t>
      </w:r>
      <w:r>
        <w:rPr>
          <w:b/>
          <w:spacing w:val="-10"/>
          <w:sz w:val="32"/>
        </w:rPr>
        <w:t xml:space="preserve"> </w:t>
      </w:r>
      <w:r>
        <w:rPr>
          <w:b/>
          <w:sz w:val="32"/>
        </w:rPr>
        <w:t>contract</w:t>
      </w:r>
      <w:r>
        <w:rPr>
          <w:b/>
          <w:spacing w:val="-8"/>
          <w:sz w:val="32"/>
        </w:rPr>
        <w:t xml:space="preserve"> </w:t>
      </w:r>
      <w:r>
        <w:rPr>
          <w:b/>
          <w:sz w:val="32"/>
        </w:rPr>
        <w:t>de</w:t>
      </w:r>
      <w:r>
        <w:rPr>
          <w:b/>
          <w:spacing w:val="-9"/>
          <w:sz w:val="32"/>
        </w:rPr>
        <w:t xml:space="preserve"> </w:t>
      </w:r>
      <w:r>
        <w:rPr>
          <w:b/>
          <w:spacing w:val="-2"/>
          <w:sz w:val="32"/>
        </w:rPr>
        <w:t>închiriere;</w:t>
      </w:r>
    </w:p>
    <w:p w:rsidR="00CA5FC9" w:rsidRDefault="009B4C98">
      <w:pPr>
        <w:pStyle w:val="ListParagraph"/>
        <w:numPr>
          <w:ilvl w:val="2"/>
          <w:numId w:val="7"/>
        </w:numPr>
        <w:tabs>
          <w:tab w:val="left" w:pos="743"/>
        </w:tabs>
        <w:spacing w:line="368" w:lineRule="exact"/>
        <w:ind w:left="743" w:hanging="362"/>
        <w:rPr>
          <w:rFonts w:ascii="Symbol" w:hAnsi="Symbol"/>
          <w:sz w:val="20"/>
        </w:rPr>
      </w:pPr>
      <w:r>
        <w:rPr>
          <w:b/>
          <w:sz w:val="32"/>
        </w:rPr>
        <w:t>reprezentant</w:t>
      </w:r>
      <w:r>
        <w:rPr>
          <w:b/>
          <w:spacing w:val="-10"/>
          <w:sz w:val="32"/>
        </w:rPr>
        <w:t xml:space="preserve"> </w:t>
      </w:r>
      <w:r>
        <w:rPr>
          <w:b/>
          <w:sz w:val="32"/>
        </w:rPr>
        <w:t>legal</w:t>
      </w:r>
      <w:r>
        <w:rPr>
          <w:b/>
          <w:spacing w:val="-10"/>
          <w:sz w:val="32"/>
        </w:rPr>
        <w:t xml:space="preserve"> </w:t>
      </w:r>
      <w:r>
        <w:rPr>
          <w:b/>
          <w:sz w:val="32"/>
        </w:rPr>
        <w:t>pentru</w:t>
      </w:r>
      <w:r>
        <w:rPr>
          <w:b/>
          <w:spacing w:val="-9"/>
          <w:sz w:val="32"/>
        </w:rPr>
        <w:t xml:space="preserve"> </w:t>
      </w:r>
      <w:r>
        <w:rPr>
          <w:b/>
          <w:sz w:val="32"/>
        </w:rPr>
        <w:t>persoane</w:t>
      </w:r>
      <w:r>
        <w:rPr>
          <w:b/>
          <w:spacing w:val="-7"/>
          <w:sz w:val="32"/>
        </w:rPr>
        <w:t xml:space="preserve"> </w:t>
      </w:r>
      <w:r>
        <w:rPr>
          <w:b/>
          <w:sz w:val="32"/>
        </w:rPr>
        <w:t>singure</w:t>
      </w:r>
      <w:r>
        <w:rPr>
          <w:b/>
          <w:spacing w:val="-10"/>
          <w:sz w:val="32"/>
        </w:rPr>
        <w:t xml:space="preserve"> </w:t>
      </w:r>
      <w:r>
        <w:rPr>
          <w:b/>
          <w:sz w:val="32"/>
        </w:rPr>
        <w:t>care</w:t>
      </w:r>
      <w:r>
        <w:rPr>
          <w:b/>
          <w:spacing w:val="-6"/>
          <w:sz w:val="32"/>
        </w:rPr>
        <w:t xml:space="preserve"> </w:t>
      </w:r>
      <w:r>
        <w:rPr>
          <w:b/>
          <w:sz w:val="32"/>
        </w:rPr>
        <w:t>nu</w:t>
      </w:r>
      <w:r>
        <w:rPr>
          <w:b/>
          <w:spacing w:val="-10"/>
          <w:sz w:val="32"/>
        </w:rPr>
        <w:t xml:space="preserve"> </w:t>
      </w:r>
      <w:r>
        <w:rPr>
          <w:b/>
          <w:sz w:val="32"/>
        </w:rPr>
        <w:t>au</w:t>
      </w:r>
      <w:r>
        <w:rPr>
          <w:b/>
          <w:spacing w:val="-9"/>
          <w:sz w:val="32"/>
        </w:rPr>
        <w:t xml:space="preserve"> </w:t>
      </w:r>
      <w:r>
        <w:rPr>
          <w:b/>
          <w:sz w:val="32"/>
        </w:rPr>
        <w:t>împlinit</w:t>
      </w:r>
      <w:r>
        <w:rPr>
          <w:b/>
          <w:spacing w:val="-8"/>
          <w:sz w:val="32"/>
        </w:rPr>
        <w:t xml:space="preserve"> </w:t>
      </w:r>
      <w:r>
        <w:rPr>
          <w:b/>
          <w:sz w:val="32"/>
        </w:rPr>
        <w:t>18</w:t>
      </w:r>
      <w:r>
        <w:rPr>
          <w:b/>
          <w:spacing w:val="-8"/>
          <w:sz w:val="32"/>
        </w:rPr>
        <w:t xml:space="preserve"> </w:t>
      </w:r>
      <w:r>
        <w:rPr>
          <w:b/>
          <w:spacing w:val="-4"/>
          <w:sz w:val="32"/>
        </w:rPr>
        <w:t>ani.</w:t>
      </w:r>
    </w:p>
    <w:p w:rsidR="00CA5FC9" w:rsidRDefault="00CA5FC9">
      <w:pPr>
        <w:pStyle w:val="BodyText"/>
        <w:spacing w:before="1"/>
        <w:ind w:left="0"/>
      </w:pPr>
    </w:p>
    <w:p w:rsidR="00CA5FC9" w:rsidRDefault="009B4C98">
      <w:pPr>
        <w:pStyle w:val="ListParagraph"/>
        <w:numPr>
          <w:ilvl w:val="0"/>
          <w:numId w:val="6"/>
        </w:numPr>
        <w:tabs>
          <w:tab w:val="left" w:pos="938"/>
        </w:tabs>
        <w:ind w:left="938" w:hanging="320"/>
        <w:jc w:val="left"/>
        <w:rPr>
          <w:b/>
          <w:sz w:val="32"/>
        </w:rPr>
      </w:pPr>
      <w:r>
        <w:rPr>
          <w:b/>
          <w:sz w:val="32"/>
          <w:u w:val="single"/>
        </w:rPr>
        <w:t>ACTE</w:t>
      </w:r>
      <w:r>
        <w:rPr>
          <w:b/>
          <w:spacing w:val="-15"/>
          <w:sz w:val="32"/>
          <w:u w:val="single"/>
        </w:rPr>
        <w:t xml:space="preserve"> </w:t>
      </w:r>
      <w:r>
        <w:rPr>
          <w:b/>
          <w:sz w:val="32"/>
          <w:u w:val="single"/>
        </w:rPr>
        <w:t>NECESARE</w:t>
      </w:r>
      <w:r>
        <w:rPr>
          <w:b/>
          <w:spacing w:val="-16"/>
          <w:sz w:val="32"/>
          <w:u w:val="single"/>
        </w:rPr>
        <w:t xml:space="preserve"> </w:t>
      </w:r>
      <w:r>
        <w:rPr>
          <w:b/>
          <w:sz w:val="32"/>
          <w:u w:val="single"/>
        </w:rPr>
        <w:t>PENTRU</w:t>
      </w:r>
      <w:r>
        <w:rPr>
          <w:b/>
          <w:spacing w:val="-13"/>
          <w:sz w:val="32"/>
          <w:u w:val="single"/>
        </w:rPr>
        <w:t xml:space="preserve"> </w:t>
      </w:r>
      <w:r>
        <w:rPr>
          <w:b/>
          <w:sz w:val="32"/>
          <w:u w:val="single"/>
        </w:rPr>
        <w:t>DEPUNEREA</w:t>
      </w:r>
      <w:r>
        <w:rPr>
          <w:b/>
          <w:spacing w:val="-16"/>
          <w:sz w:val="32"/>
          <w:u w:val="single"/>
        </w:rPr>
        <w:t xml:space="preserve"> </w:t>
      </w:r>
      <w:r>
        <w:rPr>
          <w:b/>
          <w:sz w:val="32"/>
          <w:u w:val="single"/>
        </w:rPr>
        <w:t>DOSARELOR</w:t>
      </w:r>
      <w:r>
        <w:rPr>
          <w:b/>
          <w:spacing w:val="-11"/>
          <w:sz w:val="32"/>
          <w:u w:val="single"/>
        </w:rPr>
        <w:t xml:space="preserve"> </w:t>
      </w:r>
      <w:r>
        <w:rPr>
          <w:b/>
          <w:sz w:val="32"/>
          <w:u w:val="single"/>
        </w:rPr>
        <w:t>PENTRU</w:t>
      </w:r>
      <w:r>
        <w:rPr>
          <w:b/>
          <w:spacing w:val="-15"/>
          <w:sz w:val="32"/>
          <w:u w:val="single"/>
        </w:rPr>
        <w:t xml:space="preserve"> </w:t>
      </w:r>
      <w:r>
        <w:rPr>
          <w:b/>
          <w:spacing w:val="-2"/>
          <w:sz w:val="32"/>
          <w:u w:val="single"/>
        </w:rPr>
        <w:t>ACORDAREA</w:t>
      </w:r>
    </w:p>
    <w:p w:rsidR="00CA5FC9" w:rsidRDefault="009B4C98">
      <w:pPr>
        <w:spacing w:before="57"/>
        <w:ind w:left="23"/>
        <w:rPr>
          <w:b/>
          <w:sz w:val="32"/>
        </w:rPr>
      </w:pPr>
      <w:r>
        <w:rPr>
          <w:b/>
          <w:sz w:val="32"/>
          <w:u w:val="single"/>
        </w:rPr>
        <w:t>AJUTORULUI</w:t>
      </w:r>
      <w:r>
        <w:rPr>
          <w:b/>
          <w:spacing w:val="-15"/>
          <w:sz w:val="32"/>
          <w:u w:val="single"/>
        </w:rPr>
        <w:t xml:space="preserve"> </w:t>
      </w:r>
      <w:r>
        <w:rPr>
          <w:b/>
          <w:sz w:val="32"/>
          <w:u w:val="single"/>
        </w:rPr>
        <w:t>DE</w:t>
      </w:r>
      <w:r>
        <w:rPr>
          <w:b/>
          <w:spacing w:val="-16"/>
          <w:sz w:val="32"/>
          <w:u w:val="single"/>
        </w:rPr>
        <w:t xml:space="preserve"> </w:t>
      </w:r>
      <w:r>
        <w:rPr>
          <w:b/>
          <w:spacing w:val="-2"/>
          <w:sz w:val="32"/>
          <w:u w:val="single"/>
        </w:rPr>
        <w:t>ÎNCĂLZIRE:</w:t>
      </w:r>
    </w:p>
    <w:p w:rsidR="00CA5FC9" w:rsidRDefault="009B4C98">
      <w:pPr>
        <w:pStyle w:val="ListParagraph"/>
        <w:numPr>
          <w:ilvl w:val="0"/>
          <w:numId w:val="5"/>
        </w:numPr>
        <w:tabs>
          <w:tab w:val="left" w:pos="207"/>
        </w:tabs>
        <w:spacing w:before="253" w:line="360" w:lineRule="auto"/>
        <w:ind w:right="150" w:firstLine="0"/>
        <w:rPr>
          <w:b/>
          <w:sz w:val="32"/>
        </w:rPr>
      </w:pPr>
      <w:r>
        <w:rPr>
          <w:b/>
          <w:sz w:val="32"/>
        </w:rPr>
        <w:t>Cerere/declaraţie</w:t>
      </w:r>
      <w:r>
        <w:rPr>
          <w:b/>
          <w:spacing w:val="-3"/>
          <w:sz w:val="32"/>
        </w:rPr>
        <w:t xml:space="preserve"> </w:t>
      </w:r>
      <w:r>
        <w:rPr>
          <w:b/>
          <w:sz w:val="32"/>
        </w:rPr>
        <w:t>pe</w:t>
      </w:r>
      <w:r>
        <w:rPr>
          <w:b/>
          <w:spacing w:val="-4"/>
          <w:sz w:val="32"/>
        </w:rPr>
        <w:t xml:space="preserve"> </w:t>
      </w:r>
      <w:r>
        <w:rPr>
          <w:b/>
          <w:sz w:val="32"/>
        </w:rPr>
        <w:t>proprie</w:t>
      </w:r>
      <w:r>
        <w:rPr>
          <w:b/>
          <w:spacing w:val="-3"/>
          <w:sz w:val="32"/>
        </w:rPr>
        <w:t xml:space="preserve"> </w:t>
      </w:r>
      <w:r>
        <w:rPr>
          <w:b/>
          <w:sz w:val="32"/>
        </w:rPr>
        <w:t>raspundere</w:t>
      </w:r>
      <w:r>
        <w:rPr>
          <w:b/>
          <w:spacing w:val="-1"/>
          <w:sz w:val="32"/>
        </w:rPr>
        <w:t xml:space="preserve"> </w:t>
      </w:r>
      <w:r>
        <w:rPr>
          <w:b/>
          <w:sz w:val="32"/>
        </w:rPr>
        <w:t>(cu</w:t>
      </w:r>
      <w:r>
        <w:rPr>
          <w:b/>
          <w:spacing w:val="-3"/>
          <w:sz w:val="32"/>
        </w:rPr>
        <w:t xml:space="preserve"> </w:t>
      </w:r>
      <w:r>
        <w:rPr>
          <w:b/>
          <w:sz w:val="32"/>
        </w:rPr>
        <w:t>viza</w:t>
      </w:r>
      <w:r>
        <w:rPr>
          <w:b/>
          <w:spacing w:val="-1"/>
          <w:sz w:val="32"/>
        </w:rPr>
        <w:t xml:space="preserve"> </w:t>
      </w:r>
      <w:r>
        <w:rPr>
          <w:b/>
          <w:sz w:val="32"/>
        </w:rPr>
        <w:t>Biroului</w:t>
      </w:r>
      <w:r>
        <w:rPr>
          <w:b/>
          <w:spacing w:val="-3"/>
          <w:sz w:val="32"/>
        </w:rPr>
        <w:t xml:space="preserve"> </w:t>
      </w:r>
      <w:r>
        <w:rPr>
          <w:b/>
          <w:sz w:val="32"/>
        </w:rPr>
        <w:t>Taxe</w:t>
      </w:r>
      <w:r>
        <w:rPr>
          <w:b/>
          <w:spacing w:val="-3"/>
          <w:sz w:val="32"/>
        </w:rPr>
        <w:t xml:space="preserve"> </w:t>
      </w:r>
      <w:r>
        <w:rPr>
          <w:b/>
          <w:sz w:val="32"/>
        </w:rPr>
        <w:t>şi</w:t>
      </w:r>
      <w:r>
        <w:rPr>
          <w:b/>
          <w:spacing w:val="-1"/>
          <w:sz w:val="32"/>
        </w:rPr>
        <w:t xml:space="preserve"> </w:t>
      </w:r>
      <w:r>
        <w:rPr>
          <w:b/>
          <w:sz w:val="32"/>
        </w:rPr>
        <w:t>impozite</w:t>
      </w:r>
      <w:r>
        <w:rPr>
          <w:b/>
          <w:spacing w:val="-4"/>
          <w:sz w:val="32"/>
        </w:rPr>
        <w:t xml:space="preserve"> </w:t>
      </w:r>
      <w:r>
        <w:rPr>
          <w:b/>
          <w:sz w:val="32"/>
        </w:rPr>
        <w:t>locale</w:t>
      </w:r>
      <w:r>
        <w:rPr>
          <w:b/>
          <w:spacing w:val="-3"/>
          <w:sz w:val="32"/>
        </w:rPr>
        <w:t xml:space="preserve"> </w:t>
      </w:r>
      <w:r>
        <w:rPr>
          <w:b/>
          <w:sz w:val="32"/>
        </w:rPr>
        <w:t>şi</w:t>
      </w:r>
      <w:r>
        <w:rPr>
          <w:b/>
          <w:spacing w:val="-3"/>
          <w:sz w:val="32"/>
        </w:rPr>
        <w:t xml:space="preserve"> </w:t>
      </w:r>
      <w:r>
        <w:rPr>
          <w:b/>
          <w:sz w:val="32"/>
        </w:rPr>
        <w:t>a Biroului</w:t>
      </w:r>
      <w:r>
        <w:rPr>
          <w:b/>
          <w:spacing w:val="-3"/>
          <w:sz w:val="32"/>
        </w:rPr>
        <w:t xml:space="preserve"> </w:t>
      </w:r>
      <w:r>
        <w:rPr>
          <w:b/>
          <w:sz w:val="32"/>
        </w:rPr>
        <w:t>agricol</w:t>
      </w:r>
      <w:r>
        <w:rPr>
          <w:b/>
          <w:spacing w:val="-3"/>
          <w:sz w:val="32"/>
        </w:rPr>
        <w:t xml:space="preserve"> </w:t>
      </w:r>
      <w:r>
        <w:rPr>
          <w:b/>
          <w:sz w:val="32"/>
        </w:rPr>
        <w:t>din sediul Primăriei); Formularul</w:t>
      </w:r>
      <w:r>
        <w:rPr>
          <w:b/>
          <w:spacing w:val="40"/>
          <w:sz w:val="32"/>
        </w:rPr>
        <w:t xml:space="preserve"> </w:t>
      </w:r>
      <w:r>
        <w:rPr>
          <w:b/>
          <w:sz w:val="32"/>
        </w:rPr>
        <w:t>tip Cerere/declaraţie pe proprie raspundere se obţine de la sediul Direcţiei de asistenţă socială sau poate fi descărcat de pe site-ul Primăriei Bengesti-Ciocadia, de la rubrica Asistenţă socială;</w:t>
      </w:r>
    </w:p>
    <w:p w:rsidR="00CA5FC9" w:rsidRDefault="009B4C98">
      <w:pPr>
        <w:pStyle w:val="ListParagraph"/>
        <w:numPr>
          <w:ilvl w:val="0"/>
          <w:numId w:val="5"/>
        </w:numPr>
        <w:tabs>
          <w:tab w:val="left" w:pos="207"/>
        </w:tabs>
        <w:spacing w:before="1"/>
        <w:ind w:left="207" w:hanging="184"/>
        <w:rPr>
          <w:b/>
          <w:sz w:val="32"/>
        </w:rPr>
      </w:pPr>
      <w:r>
        <w:rPr>
          <w:b/>
          <w:sz w:val="32"/>
        </w:rPr>
        <w:t>C.I.</w:t>
      </w:r>
      <w:r>
        <w:rPr>
          <w:b/>
          <w:spacing w:val="-8"/>
          <w:sz w:val="32"/>
        </w:rPr>
        <w:t xml:space="preserve"> </w:t>
      </w:r>
      <w:r>
        <w:rPr>
          <w:b/>
          <w:sz w:val="32"/>
        </w:rPr>
        <w:t>/</w:t>
      </w:r>
      <w:r>
        <w:rPr>
          <w:b/>
          <w:spacing w:val="-7"/>
          <w:sz w:val="32"/>
        </w:rPr>
        <w:t xml:space="preserve"> </w:t>
      </w:r>
      <w:r>
        <w:rPr>
          <w:b/>
          <w:sz w:val="32"/>
        </w:rPr>
        <w:t>B.I.</w:t>
      </w:r>
      <w:r>
        <w:rPr>
          <w:b/>
          <w:spacing w:val="-8"/>
          <w:sz w:val="32"/>
        </w:rPr>
        <w:t xml:space="preserve"> </w:t>
      </w:r>
      <w:r>
        <w:rPr>
          <w:b/>
          <w:sz w:val="32"/>
        </w:rPr>
        <w:t>pentru</w:t>
      </w:r>
      <w:r>
        <w:rPr>
          <w:b/>
          <w:spacing w:val="-5"/>
          <w:sz w:val="32"/>
        </w:rPr>
        <w:t xml:space="preserve"> </w:t>
      </w:r>
      <w:r>
        <w:rPr>
          <w:b/>
          <w:sz w:val="32"/>
        </w:rPr>
        <w:t>membrii</w:t>
      </w:r>
      <w:r>
        <w:rPr>
          <w:b/>
          <w:spacing w:val="-5"/>
          <w:sz w:val="32"/>
        </w:rPr>
        <w:t xml:space="preserve"> </w:t>
      </w:r>
      <w:r>
        <w:rPr>
          <w:b/>
          <w:sz w:val="32"/>
        </w:rPr>
        <w:t>familiei</w:t>
      </w:r>
      <w:r>
        <w:rPr>
          <w:b/>
          <w:spacing w:val="-5"/>
          <w:sz w:val="32"/>
        </w:rPr>
        <w:t xml:space="preserve"> </w:t>
      </w:r>
      <w:r>
        <w:rPr>
          <w:b/>
          <w:sz w:val="32"/>
        </w:rPr>
        <w:t>peste</w:t>
      </w:r>
      <w:r>
        <w:rPr>
          <w:b/>
          <w:spacing w:val="-6"/>
          <w:sz w:val="32"/>
        </w:rPr>
        <w:t xml:space="preserve"> </w:t>
      </w:r>
      <w:r>
        <w:rPr>
          <w:b/>
          <w:sz w:val="32"/>
        </w:rPr>
        <w:t>14</w:t>
      </w:r>
      <w:r>
        <w:rPr>
          <w:b/>
          <w:spacing w:val="-5"/>
          <w:sz w:val="32"/>
        </w:rPr>
        <w:t xml:space="preserve"> </w:t>
      </w:r>
      <w:r>
        <w:rPr>
          <w:b/>
          <w:sz w:val="32"/>
        </w:rPr>
        <w:t>ani</w:t>
      </w:r>
      <w:r>
        <w:rPr>
          <w:b/>
          <w:spacing w:val="-3"/>
          <w:sz w:val="32"/>
        </w:rPr>
        <w:t xml:space="preserve"> </w:t>
      </w:r>
      <w:r>
        <w:rPr>
          <w:b/>
          <w:sz w:val="32"/>
        </w:rPr>
        <w:t>-</w:t>
      </w:r>
      <w:r>
        <w:rPr>
          <w:b/>
          <w:spacing w:val="-6"/>
          <w:sz w:val="32"/>
        </w:rPr>
        <w:t xml:space="preserve"> </w:t>
      </w:r>
      <w:r>
        <w:rPr>
          <w:b/>
          <w:spacing w:val="-2"/>
          <w:sz w:val="32"/>
        </w:rPr>
        <w:t>original;</w:t>
      </w:r>
    </w:p>
    <w:p w:rsidR="00CA5FC9" w:rsidRDefault="009B4C98">
      <w:pPr>
        <w:pStyle w:val="ListParagraph"/>
        <w:numPr>
          <w:ilvl w:val="0"/>
          <w:numId w:val="5"/>
        </w:numPr>
        <w:tabs>
          <w:tab w:val="left" w:pos="207"/>
        </w:tabs>
        <w:spacing w:before="184"/>
        <w:ind w:left="207" w:hanging="184"/>
        <w:rPr>
          <w:b/>
          <w:sz w:val="32"/>
        </w:rPr>
      </w:pPr>
      <w:r>
        <w:rPr>
          <w:b/>
          <w:sz w:val="32"/>
        </w:rPr>
        <w:t>Certificate</w:t>
      </w:r>
      <w:r>
        <w:rPr>
          <w:b/>
          <w:spacing w:val="-9"/>
          <w:sz w:val="32"/>
        </w:rPr>
        <w:t xml:space="preserve"> </w:t>
      </w:r>
      <w:r>
        <w:rPr>
          <w:b/>
          <w:sz w:val="32"/>
        </w:rPr>
        <w:t>naştere</w:t>
      </w:r>
      <w:r>
        <w:rPr>
          <w:b/>
          <w:spacing w:val="-8"/>
          <w:sz w:val="32"/>
        </w:rPr>
        <w:t xml:space="preserve"> </w:t>
      </w:r>
      <w:r>
        <w:rPr>
          <w:b/>
          <w:sz w:val="32"/>
        </w:rPr>
        <w:t>pentru</w:t>
      </w:r>
      <w:r>
        <w:rPr>
          <w:b/>
          <w:spacing w:val="-9"/>
          <w:sz w:val="32"/>
        </w:rPr>
        <w:t xml:space="preserve"> </w:t>
      </w:r>
      <w:r>
        <w:rPr>
          <w:b/>
          <w:sz w:val="32"/>
        </w:rPr>
        <w:t>copii</w:t>
      </w:r>
      <w:r>
        <w:rPr>
          <w:b/>
          <w:spacing w:val="-5"/>
          <w:sz w:val="32"/>
        </w:rPr>
        <w:t xml:space="preserve"> </w:t>
      </w:r>
      <w:r>
        <w:rPr>
          <w:b/>
          <w:sz w:val="32"/>
        </w:rPr>
        <w:t>sub</w:t>
      </w:r>
      <w:r>
        <w:rPr>
          <w:b/>
          <w:spacing w:val="-8"/>
          <w:sz w:val="32"/>
        </w:rPr>
        <w:t xml:space="preserve"> </w:t>
      </w:r>
      <w:r>
        <w:rPr>
          <w:b/>
          <w:sz w:val="32"/>
        </w:rPr>
        <w:t>14</w:t>
      </w:r>
      <w:r>
        <w:rPr>
          <w:b/>
          <w:spacing w:val="-6"/>
          <w:sz w:val="32"/>
        </w:rPr>
        <w:t xml:space="preserve"> </w:t>
      </w:r>
      <w:r>
        <w:rPr>
          <w:b/>
          <w:sz w:val="32"/>
        </w:rPr>
        <w:t>ani</w:t>
      </w:r>
      <w:r>
        <w:rPr>
          <w:b/>
          <w:spacing w:val="-5"/>
          <w:sz w:val="32"/>
        </w:rPr>
        <w:t xml:space="preserve"> </w:t>
      </w:r>
      <w:r>
        <w:rPr>
          <w:b/>
          <w:sz w:val="32"/>
        </w:rPr>
        <w:t>-</w:t>
      </w:r>
      <w:r>
        <w:rPr>
          <w:b/>
          <w:spacing w:val="-9"/>
          <w:sz w:val="32"/>
        </w:rPr>
        <w:t xml:space="preserve"> </w:t>
      </w:r>
      <w:r>
        <w:rPr>
          <w:b/>
          <w:sz w:val="32"/>
        </w:rPr>
        <w:t>original</w:t>
      </w:r>
      <w:r>
        <w:rPr>
          <w:b/>
          <w:spacing w:val="-4"/>
          <w:sz w:val="32"/>
        </w:rPr>
        <w:t xml:space="preserve"> </w:t>
      </w:r>
      <w:r>
        <w:rPr>
          <w:b/>
          <w:spacing w:val="-10"/>
          <w:sz w:val="32"/>
        </w:rPr>
        <w:t>;</w:t>
      </w:r>
    </w:p>
    <w:p w:rsidR="00CA5FC9" w:rsidRDefault="009B4C98">
      <w:pPr>
        <w:pStyle w:val="ListParagraph"/>
        <w:numPr>
          <w:ilvl w:val="0"/>
          <w:numId w:val="5"/>
        </w:numPr>
        <w:tabs>
          <w:tab w:val="left" w:pos="207"/>
        </w:tabs>
        <w:spacing w:before="184"/>
        <w:ind w:left="207" w:hanging="184"/>
        <w:rPr>
          <w:b/>
          <w:sz w:val="32"/>
        </w:rPr>
      </w:pPr>
      <w:r>
        <w:rPr>
          <w:b/>
          <w:sz w:val="32"/>
        </w:rPr>
        <w:t>Certificat</w:t>
      </w:r>
      <w:r>
        <w:rPr>
          <w:b/>
          <w:spacing w:val="-9"/>
          <w:sz w:val="32"/>
        </w:rPr>
        <w:t xml:space="preserve"> </w:t>
      </w:r>
      <w:r>
        <w:rPr>
          <w:b/>
          <w:sz w:val="32"/>
        </w:rPr>
        <w:t>de</w:t>
      </w:r>
      <w:r>
        <w:rPr>
          <w:b/>
          <w:spacing w:val="-5"/>
          <w:sz w:val="32"/>
        </w:rPr>
        <w:t xml:space="preserve"> </w:t>
      </w:r>
      <w:r>
        <w:rPr>
          <w:b/>
          <w:sz w:val="32"/>
        </w:rPr>
        <w:t>căsătorie</w:t>
      </w:r>
      <w:r>
        <w:rPr>
          <w:b/>
          <w:spacing w:val="-7"/>
          <w:sz w:val="32"/>
        </w:rPr>
        <w:t xml:space="preserve"> </w:t>
      </w:r>
      <w:r>
        <w:rPr>
          <w:b/>
          <w:sz w:val="32"/>
        </w:rPr>
        <w:t>/</w:t>
      </w:r>
      <w:r>
        <w:rPr>
          <w:b/>
          <w:spacing w:val="-8"/>
          <w:sz w:val="32"/>
        </w:rPr>
        <w:t xml:space="preserve"> </w:t>
      </w:r>
      <w:r>
        <w:rPr>
          <w:b/>
          <w:sz w:val="32"/>
        </w:rPr>
        <w:t>deces/</w:t>
      </w:r>
      <w:r>
        <w:rPr>
          <w:b/>
          <w:spacing w:val="-6"/>
          <w:sz w:val="32"/>
        </w:rPr>
        <w:t xml:space="preserve"> </w:t>
      </w:r>
      <w:r>
        <w:rPr>
          <w:b/>
          <w:sz w:val="32"/>
        </w:rPr>
        <w:t>Hotărâre</w:t>
      </w:r>
      <w:r>
        <w:rPr>
          <w:b/>
          <w:spacing w:val="-7"/>
          <w:sz w:val="32"/>
        </w:rPr>
        <w:t xml:space="preserve"> </w:t>
      </w:r>
      <w:r>
        <w:rPr>
          <w:b/>
          <w:sz w:val="32"/>
        </w:rPr>
        <w:t>judecătorească</w:t>
      </w:r>
      <w:r>
        <w:rPr>
          <w:b/>
          <w:spacing w:val="-6"/>
          <w:sz w:val="32"/>
        </w:rPr>
        <w:t xml:space="preserve"> </w:t>
      </w:r>
      <w:r>
        <w:rPr>
          <w:b/>
          <w:sz w:val="32"/>
        </w:rPr>
        <w:t>de</w:t>
      </w:r>
      <w:r>
        <w:rPr>
          <w:b/>
          <w:spacing w:val="-8"/>
          <w:sz w:val="32"/>
        </w:rPr>
        <w:t xml:space="preserve"> </w:t>
      </w:r>
      <w:r>
        <w:rPr>
          <w:b/>
          <w:sz w:val="32"/>
        </w:rPr>
        <w:t>divorţ</w:t>
      </w:r>
      <w:r>
        <w:rPr>
          <w:b/>
          <w:spacing w:val="-9"/>
          <w:sz w:val="32"/>
        </w:rPr>
        <w:t xml:space="preserve"> </w:t>
      </w:r>
      <w:r>
        <w:rPr>
          <w:b/>
          <w:sz w:val="32"/>
        </w:rPr>
        <w:t>etc.</w:t>
      </w:r>
      <w:r>
        <w:rPr>
          <w:b/>
          <w:spacing w:val="67"/>
          <w:sz w:val="32"/>
        </w:rPr>
        <w:t xml:space="preserve"> </w:t>
      </w:r>
      <w:r>
        <w:rPr>
          <w:b/>
          <w:sz w:val="32"/>
        </w:rPr>
        <w:t>-</w:t>
      </w:r>
      <w:r>
        <w:rPr>
          <w:b/>
          <w:spacing w:val="-9"/>
          <w:sz w:val="32"/>
        </w:rPr>
        <w:t xml:space="preserve"> </w:t>
      </w:r>
      <w:r>
        <w:rPr>
          <w:b/>
          <w:spacing w:val="-2"/>
          <w:sz w:val="32"/>
        </w:rPr>
        <w:t>original;</w:t>
      </w:r>
    </w:p>
    <w:p w:rsidR="00CA5FC9" w:rsidRDefault="009B4C98">
      <w:pPr>
        <w:pStyle w:val="BodyText"/>
        <w:spacing w:before="184"/>
      </w:pPr>
      <w:r>
        <w:t>Notă:</w:t>
      </w:r>
      <w:r>
        <w:rPr>
          <w:spacing w:val="-8"/>
        </w:rPr>
        <w:t xml:space="preserve"> </w:t>
      </w:r>
      <w:r>
        <w:t>actele</w:t>
      </w:r>
      <w:r>
        <w:rPr>
          <w:spacing w:val="-7"/>
        </w:rPr>
        <w:t xml:space="preserve"> </w:t>
      </w:r>
      <w:r>
        <w:t>de</w:t>
      </w:r>
      <w:r>
        <w:rPr>
          <w:spacing w:val="-6"/>
        </w:rPr>
        <w:t xml:space="preserve"> </w:t>
      </w:r>
      <w:r>
        <w:t>identitate</w:t>
      </w:r>
      <w:r>
        <w:rPr>
          <w:spacing w:val="-5"/>
        </w:rPr>
        <w:t xml:space="preserve"> </w:t>
      </w:r>
      <w:r>
        <w:t>trebuie</w:t>
      </w:r>
      <w:r>
        <w:rPr>
          <w:spacing w:val="-8"/>
        </w:rPr>
        <w:t xml:space="preserve"> </w:t>
      </w:r>
      <w:r>
        <w:t>să</w:t>
      </w:r>
      <w:r>
        <w:rPr>
          <w:spacing w:val="-4"/>
        </w:rPr>
        <w:t xml:space="preserve"> </w:t>
      </w:r>
      <w:r>
        <w:t>fie</w:t>
      </w:r>
      <w:r>
        <w:rPr>
          <w:spacing w:val="-9"/>
        </w:rPr>
        <w:t xml:space="preserve"> </w:t>
      </w:r>
      <w:r>
        <w:rPr>
          <w:spacing w:val="-2"/>
        </w:rPr>
        <w:t>valabile;</w:t>
      </w:r>
    </w:p>
    <w:p w:rsidR="00CA5FC9" w:rsidRDefault="009B4C98">
      <w:pPr>
        <w:pStyle w:val="ListParagraph"/>
        <w:numPr>
          <w:ilvl w:val="0"/>
          <w:numId w:val="5"/>
        </w:numPr>
        <w:tabs>
          <w:tab w:val="left" w:pos="207"/>
        </w:tabs>
        <w:spacing w:before="184"/>
        <w:ind w:left="207" w:hanging="184"/>
        <w:rPr>
          <w:b/>
          <w:sz w:val="32"/>
        </w:rPr>
      </w:pPr>
      <w:r>
        <w:rPr>
          <w:b/>
          <w:sz w:val="32"/>
        </w:rPr>
        <w:t>Act</w:t>
      </w:r>
      <w:r>
        <w:rPr>
          <w:b/>
          <w:spacing w:val="-14"/>
          <w:sz w:val="32"/>
        </w:rPr>
        <w:t xml:space="preserve"> </w:t>
      </w:r>
      <w:r>
        <w:rPr>
          <w:b/>
          <w:sz w:val="32"/>
        </w:rPr>
        <w:t>proprietate</w:t>
      </w:r>
      <w:r>
        <w:rPr>
          <w:b/>
          <w:spacing w:val="-9"/>
          <w:sz w:val="32"/>
        </w:rPr>
        <w:t xml:space="preserve"> </w:t>
      </w:r>
      <w:r>
        <w:rPr>
          <w:b/>
          <w:sz w:val="32"/>
        </w:rPr>
        <w:t>pentru</w:t>
      </w:r>
      <w:r>
        <w:rPr>
          <w:b/>
          <w:spacing w:val="-11"/>
          <w:sz w:val="32"/>
        </w:rPr>
        <w:t xml:space="preserve"> </w:t>
      </w:r>
      <w:r>
        <w:rPr>
          <w:b/>
          <w:sz w:val="32"/>
        </w:rPr>
        <w:t>locuință/</w:t>
      </w:r>
      <w:r>
        <w:rPr>
          <w:b/>
          <w:spacing w:val="-10"/>
          <w:sz w:val="32"/>
        </w:rPr>
        <w:t xml:space="preserve"> </w:t>
      </w:r>
      <w:r>
        <w:rPr>
          <w:b/>
          <w:sz w:val="32"/>
        </w:rPr>
        <w:t>contract</w:t>
      </w:r>
      <w:r>
        <w:rPr>
          <w:b/>
          <w:spacing w:val="-13"/>
          <w:sz w:val="32"/>
        </w:rPr>
        <w:t xml:space="preserve"> </w:t>
      </w:r>
      <w:r>
        <w:rPr>
          <w:b/>
          <w:sz w:val="32"/>
        </w:rPr>
        <w:t>închiriere</w:t>
      </w:r>
      <w:r>
        <w:rPr>
          <w:b/>
          <w:spacing w:val="-11"/>
          <w:sz w:val="32"/>
        </w:rPr>
        <w:t xml:space="preserve"> </w:t>
      </w:r>
      <w:r>
        <w:rPr>
          <w:b/>
          <w:sz w:val="32"/>
        </w:rPr>
        <w:t>/</w:t>
      </w:r>
      <w:r>
        <w:rPr>
          <w:b/>
          <w:spacing w:val="-13"/>
          <w:sz w:val="32"/>
        </w:rPr>
        <w:t xml:space="preserve"> </w:t>
      </w:r>
      <w:r>
        <w:rPr>
          <w:b/>
          <w:sz w:val="32"/>
        </w:rPr>
        <w:t>comodat/certificat</w:t>
      </w:r>
      <w:r>
        <w:rPr>
          <w:b/>
          <w:spacing w:val="-13"/>
          <w:sz w:val="32"/>
        </w:rPr>
        <w:t xml:space="preserve"> </w:t>
      </w:r>
      <w:r>
        <w:rPr>
          <w:b/>
          <w:sz w:val="32"/>
        </w:rPr>
        <w:t>de</w:t>
      </w:r>
      <w:r>
        <w:rPr>
          <w:b/>
          <w:spacing w:val="-13"/>
          <w:sz w:val="32"/>
        </w:rPr>
        <w:t xml:space="preserve"> </w:t>
      </w:r>
      <w:r>
        <w:rPr>
          <w:b/>
          <w:sz w:val="32"/>
        </w:rPr>
        <w:t>moştenitor/autorizaţie</w:t>
      </w:r>
      <w:r>
        <w:rPr>
          <w:b/>
          <w:spacing w:val="-13"/>
          <w:sz w:val="32"/>
        </w:rPr>
        <w:t xml:space="preserve"> </w:t>
      </w:r>
      <w:r>
        <w:rPr>
          <w:b/>
          <w:spacing w:val="-5"/>
          <w:sz w:val="32"/>
        </w:rPr>
        <w:t>de</w:t>
      </w:r>
    </w:p>
    <w:p w:rsidR="00CA5FC9" w:rsidRDefault="009B4C98">
      <w:pPr>
        <w:pStyle w:val="BodyText"/>
        <w:spacing w:before="184"/>
      </w:pPr>
      <w:r>
        <w:t>construcție/titlu</w:t>
      </w:r>
      <w:r>
        <w:rPr>
          <w:spacing w:val="-11"/>
        </w:rPr>
        <w:t xml:space="preserve"> </w:t>
      </w:r>
      <w:r>
        <w:t>de</w:t>
      </w:r>
      <w:r>
        <w:rPr>
          <w:spacing w:val="-10"/>
        </w:rPr>
        <w:t xml:space="preserve"> </w:t>
      </w:r>
      <w:r>
        <w:t>proprietate</w:t>
      </w:r>
      <w:r>
        <w:rPr>
          <w:spacing w:val="-9"/>
        </w:rPr>
        <w:t xml:space="preserve"> </w:t>
      </w:r>
      <w:r>
        <w:t>-</w:t>
      </w:r>
      <w:r>
        <w:rPr>
          <w:spacing w:val="-11"/>
        </w:rPr>
        <w:t xml:space="preserve"> </w:t>
      </w:r>
      <w:r>
        <w:rPr>
          <w:spacing w:val="-2"/>
        </w:rPr>
        <w:t>original;</w:t>
      </w:r>
    </w:p>
    <w:p w:rsidR="00CA5FC9" w:rsidRDefault="009B4C98">
      <w:pPr>
        <w:pStyle w:val="ListParagraph"/>
        <w:numPr>
          <w:ilvl w:val="0"/>
          <w:numId w:val="5"/>
        </w:numPr>
        <w:tabs>
          <w:tab w:val="left" w:pos="207"/>
        </w:tabs>
        <w:spacing w:before="182" w:line="360" w:lineRule="auto"/>
        <w:ind w:right="253" w:firstLine="0"/>
        <w:rPr>
          <w:b/>
          <w:sz w:val="32"/>
        </w:rPr>
      </w:pPr>
      <w:r>
        <w:rPr>
          <w:b/>
          <w:sz w:val="32"/>
        </w:rPr>
        <w:t>Adeverinţa</w:t>
      </w:r>
      <w:r>
        <w:rPr>
          <w:b/>
          <w:spacing w:val="-3"/>
          <w:sz w:val="32"/>
        </w:rPr>
        <w:t xml:space="preserve"> </w:t>
      </w:r>
      <w:r>
        <w:rPr>
          <w:b/>
          <w:sz w:val="32"/>
        </w:rPr>
        <w:t>de</w:t>
      </w:r>
      <w:r>
        <w:rPr>
          <w:b/>
          <w:spacing w:val="-1"/>
          <w:sz w:val="32"/>
        </w:rPr>
        <w:t xml:space="preserve"> </w:t>
      </w:r>
      <w:r>
        <w:rPr>
          <w:b/>
          <w:sz w:val="32"/>
        </w:rPr>
        <w:t>salariat</w:t>
      </w:r>
      <w:r>
        <w:rPr>
          <w:b/>
          <w:spacing w:val="-4"/>
          <w:sz w:val="32"/>
        </w:rPr>
        <w:t xml:space="preserve"> </w:t>
      </w:r>
      <w:r>
        <w:rPr>
          <w:b/>
          <w:sz w:val="32"/>
        </w:rPr>
        <w:t>cu</w:t>
      </w:r>
      <w:r>
        <w:rPr>
          <w:b/>
          <w:spacing w:val="-3"/>
          <w:sz w:val="32"/>
        </w:rPr>
        <w:t xml:space="preserve"> </w:t>
      </w:r>
      <w:r>
        <w:rPr>
          <w:b/>
          <w:sz w:val="32"/>
        </w:rPr>
        <w:t>salariul</w:t>
      </w:r>
      <w:r>
        <w:rPr>
          <w:b/>
          <w:spacing w:val="-3"/>
          <w:sz w:val="32"/>
        </w:rPr>
        <w:t xml:space="preserve"> </w:t>
      </w:r>
      <w:r>
        <w:rPr>
          <w:b/>
          <w:sz w:val="32"/>
        </w:rPr>
        <w:t>net</w:t>
      </w:r>
      <w:r>
        <w:rPr>
          <w:b/>
          <w:spacing w:val="-2"/>
          <w:sz w:val="32"/>
        </w:rPr>
        <w:t xml:space="preserve"> </w:t>
      </w:r>
      <w:r>
        <w:rPr>
          <w:b/>
          <w:sz w:val="32"/>
        </w:rPr>
        <w:t>încasat</w:t>
      </w:r>
      <w:r>
        <w:rPr>
          <w:b/>
          <w:spacing w:val="-4"/>
          <w:sz w:val="32"/>
        </w:rPr>
        <w:t xml:space="preserve"> </w:t>
      </w:r>
      <w:r>
        <w:rPr>
          <w:b/>
          <w:sz w:val="32"/>
        </w:rPr>
        <w:t>în</w:t>
      </w:r>
      <w:r>
        <w:rPr>
          <w:b/>
          <w:spacing w:val="-3"/>
          <w:sz w:val="32"/>
        </w:rPr>
        <w:t xml:space="preserve"> </w:t>
      </w:r>
      <w:r>
        <w:rPr>
          <w:b/>
          <w:sz w:val="32"/>
        </w:rPr>
        <w:t>luna</w:t>
      </w:r>
      <w:r>
        <w:rPr>
          <w:b/>
          <w:spacing w:val="-2"/>
          <w:sz w:val="32"/>
        </w:rPr>
        <w:t xml:space="preserve"> </w:t>
      </w:r>
      <w:r>
        <w:rPr>
          <w:b/>
          <w:sz w:val="32"/>
        </w:rPr>
        <w:t>anterioara</w:t>
      </w:r>
      <w:r>
        <w:rPr>
          <w:b/>
          <w:spacing w:val="-2"/>
          <w:sz w:val="32"/>
        </w:rPr>
        <w:t xml:space="preserve"> </w:t>
      </w:r>
      <w:r>
        <w:rPr>
          <w:b/>
          <w:sz w:val="32"/>
        </w:rPr>
        <w:t>depunerii</w:t>
      </w:r>
      <w:r>
        <w:rPr>
          <w:b/>
          <w:spacing w:val="-3"/>
          <w:sz w:val="32"/>
        </w:rPr>
        <w:t xml:space="preserve"> </w:t>
      </w:r>
      <w:r>
        <w:rPr>
          <w:b/>
          <w:sz w:val="32"/>
        </w:rPr>
        <w:t>cererii, în</w:t>
      </w:r>
      <w:r>
        <w:rPr>
          <w:b/>
          <w:spacing w:val="-3"/>
          <w:sz w:val="32"/>
        </w:rPr>
        <w:t xml:space="preserve"> </w:t>
      </w:r>
      <w:r>
        <w:rPr>
          <w:b/>
          <w:sz w:val="32"/>
        </w:rPr>
        <w:t>care</w:t>
      </w:r>
      <w:r>
        <w:rPr>
          <w:b/>
          <w:spacing w:val="-3"/>
          <w:sz w:val="32"/>
        </w:rPr>
        <w:t xml:space="preserve"> </w:t>
      </w:r>
      <w:r>
        <w:rPr>
          <w:b/>
          <w:sz w:val="32"/>
        </w:rPr>
        <w:t>să</w:t>
      </w:r>
      <w:r>
        <w:rPr>
          <w:b/>
          <w:spacing w:val="-2"/>
          <w:sz w:val="32"/>
        </w:rPr>
        <w:t xml:space="preserve"> </w:t>
      </w:r>
      <w:r>
        <w:rPr>
          <w:b/>
          <w:sz w:val="32"/>
        </w:rPr>
        <w:t>fie</w:t>
      </w:r>
      <w:r>
        <w:rPr>
          <w:b/>
          <w:spacing w:val="-1"/>
          <w:sz w:val="32"/>
        </w:rPr>
        <w:t xml:space="preserve"> </w:t>
      </w:r>
      <w:r>
        <w:rPr>
          <w:b/>
          <w:sz w:val="32"/>
        </w:rPr>
        <w:t>specificat dacă beneficiază sau nu de bonuri de masă şi cuantumurile (valoarea)</w:t>
      </w:r>
      <w:r>
        <w:rPr>
          <w:b/>
          <w:spacing w:val="40"/>
          <w:sz w:val="32"/>
        </w:rPr>
        <w:t xml:space="preserve"> </w:t>
      </w:r>
      <w:r>
        <w:rPr>
          <w:b/>
          <w:sz w:val="32"/>
        </w:rPr>
        <w:t>acestora; cupon pensie / cupon şomaj/ indemnizatii, după caz/subvenţia APIA/venituri din activităţi agricole/venituri din dobânzi;</w:t>
      </w:r>
    </w:p>
    <w:p w:rsidR="00CA5FC9" w:rsidRDefault="009B4C98">
      <w:pPr>
        <w:pStyle w:val="ListParagraph"/>
        <w:numPr>
          <w:ilvl w:val="0"/>
          <w:numId w:val="5"/>
        </w:numPr>
        <w:tabs>
          <w:tab w:val="left" w:pos="207"/>
        </w:tabs>
        <w:ind w:left="207" w:hanging="184"/>
        <w:rPr>
          <w:b/>
          <w:sz w:val="32"/>
        </w:rPr>
      </w:pPr>
      <w:r>
        <w:rPr>
          <w:b/>
          <w:sz w:val="32"/>
        </w:rPr>
        <w:t>Adeverinţă</w:t>
      </w:r>
      <w:r>
        <w:rPr>
          <w:b/>
          <w:spacing w:val="-8"/>
          <w:sz w:val="32"/>
        </w:rPr>
        <w:t xml:space="preserve"> </w:t>
      </w:r>
      <w:r>
        <w:rPr>
          <w:b/>
          <w:sz w:val="32"/>
        </w:rPr>
        <w:t>de</w:t>
      </w:r>
      <w:r>
        <w:rPr>
          <w:b/>
          <w:spacing w:val="-6"/>
          <w:sz w:val="32"/>
        </w:rPr>
        <w:t xml:space="preserve"> </w:t>
      </w:r>
      <w:r>
        <w:rPr>
          <w:b/>
          <w:sz w:val="32"/>
        </w:rPr>
        <w:t>venit</w:t>
      </w:r>
      <w:r>
        <w:rPr>
          <w:b/>
          <w:spacing w:val="-9"/>
          <w:sz w:val="32"/>
        </w:rPr>
        <w:t xml:space="preserve"> </w:t>
      </w:r>
      <w:r>
        <w:rPr>
          <w:b/>
          <w:sz w:val="32"/>
        </w:rPr>
        <w:t>de</w:t>
      </w:r>
      <w:r>
        <w:rPr>
          <w:b/>
          <w:spacing w:val="-7"/>
          <w:sz w:val="32"/>
        </w:rPr>
        <w:t xml:space="preserve"> </w:t>
      </w:r>
      <w:r>
        <w:rPr>
          <w:b/>
          <w:sz w:val="32"/>
        </w:rPr>
        <w:t>la</w:t>
      </w:r>
      <w:r>
        <w:rPr>
          <w:b/>
          <w:spacing w:val="-7"/>
          <w:sz w:val="32"/>
        </w:rPr>
        <w:t xml:space="preserve"> </w:t>
      </w:r>
      <w:r>
        <w:rPr>
          <w:b/>
          <w:sz w:val="32"/>
        </w:rPr>
        <w:t>ANAF</w:t>
      </w:r>
      <w:r>
        <w:rPr>
          <w:b/>
          <w:spacing w:val="-6"/>
          <w:sz w:val="32"/>
        </w:rPr>
        <w:t xml:space="preserve"> </w:t>
      </w:r>
      <w:r>
        <w:rPr>
          <w:b/>
          <w:sz w:val="32"/>
        </w:rPr>
        <w:t>Primaria Bengesti-Ciocadia</w:t>
      </w:r>
      <w:r>
        <w:rPr>
          <w:b/>
          <w:spacing w:val="-6"/>
          <w:sz w:val="32"/>
        </w:rPr>
        <w:t xml:space="preserve"> </w:t>
      </w:r>
      <w:r>
        <w:rPr>
          <w:b/>
          <w:sz w:val="32"/>
          <w:u w:val="single"/>
        </w:rPr>
        <w:t>pentru</w:t>
      </w:r>
      <w:r>
        <w:rPr>
          <w:b/>
          <w:spacing w:val="-9"/>
          <w:sz w:val="32"/>
          <w:u w:val="single"/>
        </w:rPr>
        <w:t xml:space="preserve"> </w:t>
      </w:r>
      <w:r>
        <w:rPr>
          <w:b/>
          <w:sz w:val="32"/>
          <w:u w:val="single"/>
        </w:rPr>
        <w:t>veniturile</w:t>
      </w:r>
      <w:r>
        <w:rPr>
          <w:b/>
          <w:spacing w:val="-7"/>
          <w:sz w:val="32"/>
          <w:u w:val="single"/>
        </w:rPr>
        <w:t xml:space="preserve"> </w:t>
      </w:r>
      <w:r>
        <w:rPr>
          <w:b/>
          <w:sz w:val="32"/>
          <w:u w:val="single"/>
        </w:rPr>
        <w:t>din</w:t>
      </w:r>
      <w:r>
        <w:rPr>
          <w:b/>
          <w:spacing w:val="-9"/>
          <w:sz w:val="32"/>
          <w:u w:val="single"/>
        </w:rPr>
        <w:t xml:space="preserve"> </w:t>
      </w:r>
      <w:r>
        <w:rPr>
          <w:b/>
          <w:sz w:val="32"/>
          <w:u w:val="single"/>
        </w:rPr>
        <w:t>activităţi</w:t>
      </w:r>
      <w:r>
        <w:rPr>
          <w:b/>
          <w:spacing w:val="-8"/>
          <w:sz w:val="32"/>
          <w:u w:val="single"/>
        </w:rPr>
        <w:t xml:space="preserve"> </w:t>
      </w:r>
      <w:r>
        <w:rPr>
          <w:b/>
          <w:spacing w:val="-2"/>
          <w:sz w:val="32"/>
          <w:u w:val="single"/>
        </w:rPr>
        <w:t>independente;</w:t>
      </w:r>
    </w:p>
    <w:p w:rsidR="00CA5FC9" w:rsidRDefault="009B4C98">
      <w:pPr>
        <w:pStyle w:val="ListParagraph"/>
        <w:numPr>
          <w:ilvl w:val="0"/>
          <w:numId w:val="5"/>
        </w:numPr>
        <w:tabs>
          <w:tab w:val="left" w:pos="207"/>
        </w:tabs>
        <w:spacing w:before="184"/>
        <w:ind w:left="207" w:hanging="184"/>
        <w:rPr>
          <w:b/>
          <w:sz w:val="32"/>
        </w:rPr>
      </w:pPr>
      <w:r>
        <w:rPr>
          <w:b/>
          <w:sz w:val="32"/>
        </w:rPr>
        <w:t>Adeverinţă</w:t>
      </w:r>
      <w:r>
        <w:rPr>
          <w:b/>
          <w:spacing w:val="-10"/>
          <w:sz w:val="32"/>
        </w:rPr>
        <w:t xml:space="preserve"> </w:t>
      </w:r>
      <w:r>
        <w:rPr>
          <w:b/>
          <w:sz w:val="32"/>
        </w:rPr>
        <w:t>de</w:t>
      </w:r>
      <w:r>
        <w:rPr>
          <w:b/>
          <w:spacing w:val="-7"/>
          <w:sz w:val="32"/>
        </w:rPr>
        <w:t xml:space="preserve"> </w:t>
      </w:r>
      <w:r>
        <w:rPr>
          <w:b/>
          <w:spacing w:val="-2"/>
          <w:sz w:val="32"/>
        </w:rPr>
        <w:t>elev/student;</w:t>
      </w:r>
    </w:p>
    <w:p w:rsidR="00CA5FC9" w:rsidRDefault="009B4C98">
      <w:pPr>
        <w:pStyle w:val="ListParagraph"/>
        <w:numPr>
          <w:ilvl w:val="0"/>
          <w:numId w:val="5"/>
        </w:numPr>
        <w:tabs>
          <w:tab w:val="left" w:pos="207"/>
        </w:tabs>
        <w:spacing w:before="184"/>
        <w:ind w:left="207" w:hanging="184"/>
        <w:rPr>
          <w:b/>
          <w:sz w:val="32"/>
        </w:rPr>
      </w:pPr>
      <w:r>
        <w:rPr>
          <w:b/>
          <w:sz w:val="32"/>
        </w:rPr>
        <w:t>Extras</w:t>
      </w:r>
      <w:r>
        <w:rPr>
          <w:b/>
          <w:spacing w:val="-9"/>
          <w:sz w:val="32"/>
        </w:rPr>
        <w:t xml:space="preserve"> </w:t>
      </w:r>
      <w:r>
        <w:rPr>
          <w:b/>
          <w:sz w:val="32"/>
        </w:rPr>
        <w:t>de</w:t>
      </w:r>
      <w:r>
        <w:rPr>
          <w:b/>
          <w:spacing w:val="-7"/>
          <w:sz w:val="32"/>
        </w:rPr>
        <w:t xml:space="preserve"> </w:t>
      </w:r>
      <w:r>
        <w:rPr>
          <w:b/>
          <w:sz w:val="32"/>
        </w:rPr>
        <w:t>cont</w:t>
      </w:r>
      <w:r>
        <w:rPr>
          <w:b/>
          <w:spacing w:val="-8"/>
          <w:sz w:val="32"/>
        </w:rPr>
        <w:t xml:space="preserve"> </w:t>
      </w:r>
      <w:r>
        <w:rPr>
          <w:b/>
          <w:sz w:val="32"/>
        </w:rPr>
        <w:t>(pentru</w:t>
      </w:r>
      <w:r>
        <w:rPr>
          <w:b/>
          <w:spacing w:val="-7"/>
          <w:sz w:val="32"/>
        </w:rPr>
        <w:t xml:space="preserve"> </w:t>
      </w:r>
      <w:r>
        <w:rPr>
          <w:b/>
          <w:sz w:val="32"/>
        </w:rPr>
        <w:t>toate</w:t>
      </w:r>
      <w:r>
        <w:rPr>
          <w:b/>
          <w:spacing w:val="-10"/>
          <w:sz w:val="32"/>
        </w:rPr>
        <w:t xml:space="preserve"> </w:t>
      </w:r>
      <w:r>
        <w:rPr>
          <w:b/>
          <w:sz w:val="32"/>
        </w:rPr>
        <w:t>conturile</w:t>
      </w:r>
      <w:r>
        <w:rPr>
          <w:b/>
          <w:spacing w:val="-9"/>
          <w:sz w:val="32"/>
        </w:rPr>
        <w:t xml:space="preserve"> </w:t>
      </w:r>
      <w:r>
        <w:rPr>
          <w:b/>
          <w:sz w:val="32"/>
        </w:rPr>
        <w:t>şi</w:t>
      </w:r>
      <w:r>
        <w:rPr>
          <w:b/>
          <w:spacing w:val="-9"/>
          <w:sz w:val="32"/>
        </w:rPr>
        <w:t xml:space="preserve"> </w:t>
      </w:r>
      <w:r>
        <w:rPr>
          <w:b/>
          <w:sz w:val="32"/>
        </w:rPr>
        <w:t>depozitele</w:t>
      </w:r>
      <w:r>
        <w:rPr>
          <w:b/>
          <w:spacing w:val="-8"/>
          <w:sz w:val="32"/>
        </w:rPr>
        <w:t xml:space="preserve"> </w:t>
      </w:r>
      <w:r>
        <w:rPr>
          <w:b/>
          <w:sz w:val="32"/>
        </w:rPr>
        <w:t>bancare</w:t>
      </w:r>
      <w:r>
        <w:rPr>
          <w:b/>
          <w:spacing w:val="-9"/>
          <w:sz w:val="32"/>
        </w:rPr>
        <w:t xml:space="preserve"> </w:t>
      </w:r>
      <w:r>
        <w:rPr>
          <w:b/>
          <w:sz w:val="32"/>
        </w:rPr>
        <w:t>deţinute)</w:t>
      </w:r>
      <w:r>
        <w:rPr>
          <w:b/>
          <w:spacing w:val="-4"/>
          <w:sz w:val="32"/>
        </w:rPr>
        <w:t xml:space="preserve"> </w:t>
      </w:r>
      <w:r>
        <w:rPr>
          <w:b/>
          <w:sz w:val="32"/>
        </w:rPr>
        <w:t>cu</w:t>
      </w:r>
      <w:r>
        <w:rPr>
          <w:b/>
          <w:spacing w:val="-8"/>
          <w:sz w:val="32"/>
        </w:rPr>
        <w:t xml:space="preserve"> </w:t>
      </w:r>
      <w:r>
        <w:rPr>
          <w:b/>
          <w:sz w:val="32"/>
        </w:rPr>
        <w:t>rulajul</w:t>
      </w:r>
      <w:r>
        <w:rPr>
          <w:b/>
          <w:spacing w:val="-8"/>
          <w:sz w:val="32"/>
        </w:rPr>
        <w:t xml:space="preserve"> </w:t>
      </w:r>
      <w:r>
        <w:rPr>
          <w:b/>
          <w:sz w:val="32"/>
        </w:rPr>
        <w:t>pentru</w:t>
      </w:r>
      <w:r>
        <w:rPr>
          <w:b/>
          <w:spacing w:val="-9"/>
          <w:sz w:val="32"/>
        </w:rPr>
        <w:t xml:space="preserve"> </w:t>
      </w:r>
      <w:r>
        <w:rPr>
          <w:b/>
          <w:sz w:val="32"/>
        </w:rPr>
        <w:t>luna</w:t>
      </w:r>
      <w:r>
        <w:rPr>
          <w:b/>
          <w:spacing w:val="-8"/>
          <w:sz w:val="32"/>
        </w:rPr>
        <w:t xml:space="preserve"> </w:t>
      </w:r>
      <w:r>
        <w:rPr>
          <w:b/>
          <w:spacing w:val="-2"/>
          <w:sz w:val="32"/>
        </w:rPr>
        <w:t>anterioară</w:t>
      </w:r>
    </w:p>
    <w:p w:rsidR="00CA5FC9" w:rsidRDefault="009B4C98">
      <w:pPr>
        <w:pStyle w:val="BodyText"/>
        <w:spacing w:before="185"/>
      </w:pPr>
      <w:r>
        <w:t>depunerii</w:t>
      </w:r>
      <w:r>
        <w:rPr>
          <w:spacing w:val="-12"/>
        </w:rPr>
        <w:t xml:space="preserve"> </w:t>
      </w:r>
      <w:r>
        <w:rPr>
          <w:spacing w:val="-2"/>
        </w:rPr>
        <w:t>cererii;</w:t>
      </w:r>
    </w:p>
    <w:p w:rsidR="00CA5FC9" w:rsidRDefault="009B4C98">
      <w:pPr>
        <w:pStyle w:val="ListParagraph"/>
        <w:numPr>
          <w:ilvl w:val="0"/>
          <w:numId w:val="5"/>
        </w:numPr>
        <w:tabs>
          <w:tab w:val="left" w:pos="207"/>
        </w:tabs>
        <w:spacing w:before="184"/>
        <w:ind w:left="207" w:hanging="184"/>
        <w:rPr>
          <w:b/>
          <w:sz w:val="32"/>
        </w:rPr>
      </w:pPr>
      <w:r>
        <w:rPr>
          <w:b/>
          <w:sz w:val="32"/>
        </w:rPr>
        <w:t>Acte</w:t>
      </w:r>
      <w:r>
        <w:rPr>
          <w:b/>
          <w:spacing w:val="-15"/>
          <w:sz w:val="32"/>
        </w:rPr>
        <w:t xml:space="preserve"> </w:t>
      </w:r>
      <w:r>
        <w:rPr>
          <w:b/>
          <w:sz w:val="32"/>
        </w:rPr>
        <w:t>doveditoare</w:t>
      </w:r>
      <w:r>
        <w:rPr>
          <w:b/>
          <w:spacing w:val="-13"/>
          <w:sz w:val="32"/>
        </w:rPr>
        <w:t xml:space="preserve"> </w:t>
      </w:r>
      <w:r>
        <w:rPr>
          <w:b/>
          <w:sz w:val="32"/>
        </w:rPr>
        <w:t>privind</w:t>
      </w:r>
      <w:r>
        <w:rPr>
          <w:b/>
          <w:spacing w:val="-13"/>
          <w:sz w:val="32"/>
        </w:rPr>
        <w:t xml:space="preserve"> </w:t>
      </w:r>
      <w:r>
        <w:rPr>
          <w:b/>
          <w:sz w:val="32"/>
        </w:rPr>
        <w:t>situaţia</w:t>
      </w:r>
      <w:r>
        <w:rPr>
          <w:b/>
          <w:spacing w:val="-11"/>
          <w:sz w:val="32"/>
        </w:rPr>
        <w:t xml:space="preserve"> </w:t>
      </w:r>
      <w:r>
        <w:rPr>
          <w:b/>
          <w:sz w:val="32"/>
        </w:rPr>
        <w:t>patrimonială</w:t>
      </w:r>
      <w:r>
        <w:rPr>
          <w:b/>
          <w:spacing w:val="-13"/>
          <w:sz w:val="32"/>
        </w:rPr>
        <w:t xml:space="preserve"> </w:t>
      </w:r>
      <w:r>
        <w:rPr>
          <w:b/>
          <w:sz w:val="32"/>
        </w:rPr>
        <w:t>pentru</w:t>
      </w:r>
      <w:r>
        <w:rPr>
          <w:b/>
          <w:spacing w:val="-14"/>
          <w:sz w:val="32"/>
        </w:rPr>
        <w:t xml:space="preserve"> </w:t>
      </w:r>
      <w:r>
        <w:rPr>
          <w:b/>
          <w:sz w:val="32"/>
        </w:rPr>
        <w:t>alte</w:t>
      </w:r>
      <w:r>
        <w:rPr>
          <w:b/>
          <w:spacing w:val="-12"/>
          <w:sz w:val="32"/>
        </w:rPr>
        <w:t xml:space="preserve"> </w:t>
      </w:r>
      <w:r>
        <w:rPr>
          <w:b/>
          <w:sz w:val="32"/>
        </w:rPr>
        <w:t>bunurile</w:t>
      </w:r>
      <w:r>
        <w:rPr>
          <w:b/>
          <w:spacing w:val="-11"/>
          <w:sz w:val="32"/>
        </w:rPr>
        <w:t xml:space="preserve"> </w:t>
      </w:r>
      <w:r>
        <w:rPr>
          <w:b/>
          <w:sz w:val="32"/>
        </w:rPr>
        <w:t>mobile/imobile</w:t>
      </w:r>
      <w:r>
        <w:rPr>
          <w:b/>
          <w:spacing w:val="-14"/>
          <w:sz w:val="32"/>
        </w:rPr>
        <w:t xml:space="preserve"> </w:t>
      </w:r>
      <w:r>
        <w:rPr>
          <w:b/>
          <w:sz w:val="32"/>
        </w:rPr>
        <w:t>deţinute</w:t>
      </w:r>
      <w:r>
        <w:rPr>
          <w:b/>
          <w:spacing w:val="-11"/>
          <w:sz w:val="32"/>
        </w:rPr>
        <w:t xml:space="preserve"> </w:t>
      </w:r>
      <w:r>
        <w:rPr>
          <w:b/>
          <w:spacing w:val="-5"/>
          <w:sz w:val="32"/>
        </w:rPr>
        <w:t>în</w:t>
      </w:r>
    </w:p>
    <w:p w:rsidR="00CA5FC9" w:rsidRDefault="009B4C98">
      <w:pPr>
        <w:pStyle w:val="BodyText"/>
        <w:spacing w:before="184"/>
      </w:pPr>
      <w:r>
        <w:rPr>
          <w:spacing w:val="-2"/>
        </w:rPr>
        <w:t>proprietate;</w:t>
      </w:r>
    </w:p>
    <w:p w:rsidR="00CA5FC9" w:rsidRDefault="009B4C98">
      <w:pPr>
        <w:pStyle w:val="ListParagraph"/>
        <w:numPr>
          <w:ilvl w:val="0"/>
          <w:numId w:val="5"/>
        </w:numPr>
        <w:tabs>
          <w:tab w:val="left" w:pos="207"/>
        </w:tabs>
        <w:spacing w:before="184"/>
        <w:ind w:left="207" w:hanging="184"/>
        <w:rPr>
          <w:b/>
          <w:sz w:val="32"/>
        </w:rPr>
      </w:pPr>
      <w:r>
        <w:rPr>
          <w:b/>
          <w:sz w:val="32"/>
        </w:rPr>
        <w:t>Adeverinţă</w:t>
      </w:r>
      <w:r>
        <w:rPr>
          <w:b/>
          <w:spacing w:val="-10"/>
          <w:sz w:val="32"/>
        </w:rPr>
        <w:t xml:space="preserve"> </w:t>
      </w:r>
      <w:r>
        <w:rPr>
          <w:b/>
          <w:sz w:val="32"/>
        </w:rPr>
        <w:t>de</w:t>
      </w:r>
      <w:r>
        <w:rPr>
          <w:b/>
          <w:spacing w:val="-6"/>
          <w:sz w:val="32"/>
        </w:rPr>
        <w:t xml:space="preserve"> </w:t>
      </w:r>
      <w:r>
        <w:rPr>
          <w:b/>
          <w:sz w:val="32"/>
        </w:rPr>
        <w:t>la</w:t>
      </w:r>
      <w:r>
        <w:rPr>
          <w:b/>
          <w:spacing w:val="-10"/>
          <w:sz w:val="32"/>
        </w:rPr>
        <w:t xml:space="preserve"> </w:t>
      </w:r>
      <w:r>
        <w:rPr>
          <w:b/>
          <w:sz w:val="32"/>
        </w:rPr>
        <w:t>Asociaţia</w:t>
      </w:r>
      <w:r>
        <w:rPr>
          <w:b/>
          <w:spacing w:val="-9"/>
          <w:sz w:val="32"/>
        </w:rPr>
        <w:t xml:space="preserve"> </w:t>
      </w:r>
      <w:r>
        <w:rPr>
          <w:b/>
          <w:sz w:val="32"/>
        </w:rPr>
        <w:t>de</w:t>
      </w:r>
      <w:r>
        <w:rPr>
          <w:b/>
          <w:spacing w:val="-9"/>
          <w:sz w:val="32"/>
        </w:rPr>
        <w:t xml:space="preserve"> </w:t>
      </w:r>
      <w:r>
        <w:rPr>
          <w:b/>
          <w:sz w:val="32"/>
        </w:rPr>
        <w:t>proprietari</w:t>
      </w:r>
      <w:r>
        <w:rPr>
          <w:b/>
          <w:spacing w:val="-9"/>
          <w:sz w:val="32"/>
        </w:rPr>
        <w:t xml:space="preserve"> </w:t>
      </w:r>
      <w:r>
        <w:rPr>
          <w:b/>
          <w:sz w:val="32"/>
        </w:rPr>
        <w:t>privind</w:t>
      </w:r>
      <w:r>
        <w:rPr>
          <w:b/>
          <w:spacing w:val="-10"/>
          <w:sz w:val="32"/>
        </w:rPr>
        <w:t xml:space="preserve"> </w:t>
      </w:r>
      <w:r>
        <w:rPr>
          <w:b/>
          <w:sz w:val="32"/>
        </w:rPr>
        <w:t>numărul</w:t>
      </w:r>
      <w:r>
        <w:rPr>
          <w:b/>
          <w:spacing w:val="-9"/>
          <w:sz w:val="32"/>
        </w:rPr>
        <w:t xml:space="preserve"> </w:t>
      </w:r>
      <w:r>
        <w:rPr>
          <w:b/>
          <w:sz w:val="32"/>
        </w:rPr>
        <w:t>persoanelor</w:t>
      </w:r>
      <w:r>
        <w:rPr>
          <w:b/>
          <w:spacing w:val="-9"/>
          <w:sz w:val="32"/>
        </w:rPr>
        <w:t xml:space="preserve"> </w:t>
      </w:r>
      <w:r>
        <w:rPr>
          <w:b/>
          <w:sz w:val="32"/>
        </w:rPr>
        <w:t>care</w:t>
      </w:r>
      <w:r>
        <w:rPr>
          <w:b/>
          <w:spacing w:val="-9"/>
          <w:sz w:val="32"/>
        </w:rPr>
        <w:t xml:space="preserve"> </w:t>
      </w:r>
      <w:r>
        <w:rPr>
          <w:b/>
          <w:sz w:val="32"/>
        </w:rPr>
        <w:t>locuiesc</w:t>
      </w:r>
      <w:r>
        <w:rPr>
          <w:b/>
          <w:spacing w:val="-8"/>
          <w:sz w:val="32"/>
        </w:rPr>
        <w:t xml:space="preserve"> </w:t>
      </w:r>
      <w:r>
        <w:rPr>
          <w:b/>
          <w:sz w:val="32"/>
        </w:rPr>
        <w:t>în</w:t>
      </w:r>
      <w:r>
        <w:rPr>
          <w:b/>
          <w:spacing w:val="-9"/>
          <w:sz w:val="32"/>
        </w:rPr>
        <w:t xml:space="preserve"> </w:t>
      </w:r>
      <w:r>
        <w:rPr>
          <w:b/>
          <w:sz w:val="32"/>
        </w:rPr>
        <w:t>imobilul</w:t>
      </w:r>
      <w:r>
        <w:rPr>
          <w:b/>
          <w:spacing w:val="-9"/>
          <w:sz w:val="32"/>
        </w:rPr>
        <w:t xml:space="preserve"> </w:t>
      </w:r>
      <w:r>
        <w:rPr>
          <w:b/>
          <w:spacing w:val="-2"/>
          <w:sz w:val="32"/>
        </w:rPr>
        <w:t>pentru</w:t>
      </w:r>
    </w:p>
    <w:p w:rsidR="00CA5FC9" w:rsidRDefault="009B4C98">
      <w:pPr>
        <w:pStyle w:val="BodyText"/>
        <w:spacing w:before="184"/>
      </w:pPr>
      <w:r>
        <w:t>care</w:t>
      </w:r>
      <w:r>
        <w:rPr>
          <w:spacing w:val="-8"/>
        </w:rPr>
        <w:t xml:space="preserve"> </w:t>
      </w:r>
      <w:r>
        <w:t>se</w:t>
      </w:r>
      <w:r>
        <w:rPr>
          <w:spacing w:val="-7"/>
        </w:rPr>
        <w:t xml:space="preserve"> </w:t>
      </w:r>
      <w:r>
        <w:t>solicită</w:t>
      </w:r>
      <w:r>
        <w:rPr>
          <w:spacing w:val="-7"/>
        </w:rPr>
        <w:t xml:space="preserve"> </w:t>
      </w:r>
      <w:r>
        <w:t>ajutorul</w:t>
      </w:r>
      <w:r>
        <w:rPr>
          <w:spacing w:val="-7"/>
        </w:rPr>
        <w:t xml:space="preserve"> </w:t>
      </w:r>
      <w:r>
        <w:t>de</w:t>
      </w:r>
      <w:r>
        <w:rPr>
          <w:spacing w:val="-4"/>
        </w:rPr>
        <w:t xml:space="preserve"> </w:t>
      </w:r>
      <w:r>
        <w:rPr>
          <w:spacing w:val="-2"/>
        </w:rPr>
        <w:t>încălzire;</w:t>
      </w:r>
    </w:p>
    <w:p w:rsidR="00CA5FC9" w:rsidRDefault="009B4C98">
      <w:pPr>
        <w:pStyle w:val="ListParagraph"/>
        <w:numPr>
          <w:ilvl w:val="0"/>
          <w:numId w:val="5"/>
        </w:numPr>
        <w:tabs>
          <w:tab w:val="left" w:pos="129"/>
        </w:tabs>
        <w:spacing w:before="184"/>
        <w:ind w:left="129" w:hanging="106"/>
        <w:rPr>
          <w:b/>
          <w:sz w:val="32"/>
          <w:u w:val="single"/>
        </w:rPr>
      </w:pPr>
      <w:r>
        <w:rPr>
          <w:b/>
          <w:spacing w:val="-10"/>
          <w:sz w:val="32"/>
          <w:u w:val="single"/>
        </w:rPr>
        <w:t xml:space="preserve"> </w:t>
      </w:r>
      <w:r>
        <w:rPr>
          <w:b/>
          <w:sz w:val="32"/>
          <w:u w:val="single"/>
        </w:rPr>
        <w:t>Factură</w:t>
      </w:r>
      <w:r>
        <w:rPr>
          <w:b/>
          <w:spacing w:val="-8"/>
          <w:sz w:val="32"/>
          <w:u w:val="single"/>
        </w:rPr>
        <w:t xml:space="preserve"> </w:t>
      </w:r>
      <w:r>
        <w:rPr>
          <w:b/>
          <w:sz w:val="32"/>
          <w:u w:val="single"/>
        </w:rPr>
        <w:t>gaze</w:t>
      </w:r>
      <w:r>
        <w:rPr>
          <w:b/>
          <w:spacing w:val="-9"/>
          <w:sz w:val="32"/>
          <w:u w:val="single"/>
        </w:rPr>
        <w:t xml:space="preserve"> </w:t>
      </w:r>
      <w:r>
        <w:rPr>
          <w:b/>
          <w:sz w:val="32"/>
          <w:u w:val="single"/>
        </w:rPr>
        <w:t>naturale</w:t>
      </w:r>
      <w:r>
        <w:rPr>
          <w:b/>
          <w:spacing w:val="-9"/>
          <w:sz w:val="32"/>
          <w:u w:val="single"/>
        </w:rPr>
        <w:t xml:space="preserve"> </w:t>
      </w:r>
      <w:r>
        <w:rPr>
          <w:b/>
          <w:sz w:val="32"/>
          <w:u w:val="single"/>
        </w:rPr>
        <w:t>sau</w:t>
      </w:r>
      <w:r>
        <w:rPr>
          <w:b/>
          <w:spacing w:val="-9"/>
          <w:sz w:val="32"/>
          <w:u w:val="single"/>
        </w:rPr>
        <w:t xml:space="preserve"> </w:t>
      </w:r>
      <w:r>
        <w:rPr>
          <w:b/>
          <w:sz w:val="32"/>
          <w:u w:val="single"/>
        </w:rPr>
        <w:t>energie</w:t>
      </w:r>
      <w:r>
        <w:rPr>
          <w:b/>
          <w:spacing w:val="-8"/>
          <w:sz w:val="32"/>
          <w:u w:val="single"/>
        </w:rPr>
        <w:t xml:space="preserve"> </w:t>
      </w:r>
      <w:r>
        <w:rPr>
          <w:b/>
          <w:sz w:val="32"/>
          <w:u w:val="single"/>
        </w:rPr>
        <w:t>electrică</w:t>
      </w:r>
      <w:r>
        <w:rPr>
          <w:b/>
          <w:spacing w:val="-4"/>
          <w:sz w:val="32"/>
          <w:u w:val="single"/>
        </w:rPr>
        <w:t xml:space="preserve"> </w:t>
      </w:r>
      <w:r>
        <w:rPr>
          <w:b/>
          <w:sz w:val="32"/>
          <w:u w:val="single"/>
        </w:rPr>
        <w:t>din</w:t>
      </w:r>
      <w:r>
        <w:rPr>
          <w:b/>
          <w:spacing w:val="-7"/>
          <w:sz w:val="32"/>
          <w:u w:val="single"/>
        </w:rPr>
        <w:t xml:space="preserve"> </w:t>
      </w:r>
      <w:r>
        <w:rPr>
          <w:b/>
          <w:sz w:val="32"/>
          <w:u w:val="single"/>
        </w:rPr>
        <w:t>luna</w:t>
      </w:r>
      <w:r>
        <w:rPr>
          <w:b/>
          <w:spacing w:val="-6"/>
          <w:sz w:val="32"/>
          <w:u w:val="single"/>
        </w:rPr>
        <w:t xml:space="preserve"> </w:t>
      </w:r>
      <w:r>
        <w:rPr>
          <w:b/>
          <w:sz w:val="32"/>
          <w:u w:val="single"/>
        </w:rPr>
        <w:t>anterioară</w:t>
      </w:r>
      <w:r>
        <w:rPr>
          <w:b/>
          <w:spacing w:val="-8"/>
          <w:sz w:val="32"/>
          <w:u w:val="single"/>
        </w:rPr>
        <w:t xml:space="preserve"> </w:t>
      </w:r>
      <w:r>
        <w:rPr>
          <w:b/>
          <w:sz w:val="32"/>
          <w:u w:val="single"/>
        </w:rPr>
        <w:t>depunerii</w:t>
      </w:r>
      <w:r>
        <w:rPr>
          <w:b/>
          <w:spacing w:val="-9"/>
          <w:sz w:val="32"/>
          <w:u w:val="single"/>
        </w:rPr>
        <w:t xml:space="preserve"> </w:t>
      </w:r>
      <w:r>
        <w:rPr>
          <w:b/>
          <w:sz w:val="32"/>
          <w:u w:val="single"/>
        </w:rPr>
        <w:t>cererii</w:t>
      </w:r>
      <w:r>
        <w:rPr>
          <w:b/>
          <w:spacing w:val="-7"/>
          <w:sz w:val="32"/>
          <w:u w:val="single"/>
        </w:rPr>
        <w:t xml:space="preserve"> </w:t>
      </w:r>
      <w:r>
        <w:rPr>
          <w:b/>
          <w:sz w:val="32"/>
          <w:u w:val="single"/>
        </w:rPr>
        <w:t>(toate</w:t>
      </w:r>
      <w:r>
        <w:rPr>
          <w:b/>
          <w:spacing w:val="-8"/>
          <w:sz w:val="32"/>
          <w:u w:val="single"/>
        </w:rPr>
        <w:t xml:space="preserve"> </w:t>
      </w:r>
      <w:r>
        <w:rPr>
          <w:b/>
          <w:spacing w:val="-2"/>
          <w:sz w:val="32"/>
          <w:u w:val="single"/>
        </w:rPr>
        <w:t>paginile);</w:t>
      </w:r>
    </w:p>
    <w:p w:rsidR="00CA5FC9" w:rsidRDefault="00CA5FC9">
      <w:pPr>
        <w:pStyle w:val="ListParagraph"/>
        <w:rPr>
          <w:b/>
          <w:sz w:val="32"/>
        </w:rPr>
        <w:sectPr w:rsidR="00CA5FC9">
          <w:pgSz w:w="16840" w:h="23820"/>
          <w:pgMar w:top="780" w:right="708" w:bottom="280" w:left="1417" w:header="720" w:footer="720" w:gutter="0"/>
          <w:cols w:space="720"/>
        </w:sectPr>
      </w:pPr>
    </w:p>
    <w:p w:rsidR="00CA5FC9" w:rsidRDefault="009B4C98">
      <w:pPr>
        <w:pStyle w:val="Heading2"/>
        <w:numPr>
          <w:ilvl w:val="0"/>
          <w:numId w:val="6"/>
        </w:numPr>
        <w:tabs>
          <w:tab w:val="left" w:pos="340"/>
        </w:tabs>
        <w:spacing w:before="60" w:line="360" w:lineRule="auto"/>
        <w:ind w:left="23" w:right="1298" w:firstLine="0"/>
        <w:jc w:val="left"/>
      </w:pPr>
      <w:r>
        <w:lastRenderedPageBreak/>
        <w:t>CATEGORII</w:t>
      </w:r>
      <w:r>
        <w:rPr>
          <w:spacing w:val="-2"/>
        </w:rPr>
        <w:t xml:space="preserve"> </w:t>
      </w:r>
      <w:r>
        <w:t>DE</w:t>
      </w:r>
      <w:r>
        <w:rPr>
          <w:spacing w:val="-5"/>
        </w:rPr>
        <w:t xml:space="preserve"> </w:t>
      </w:r>
      <w:r>
        <w:t>VENITURI</w:t>
      </w:r>
      <w:r>
        <w:rPr>
          <w:spacing w:val="-5"/>
        </w:rPr>
        <w:t xml:space="preserve"> </w:t>
      </w:r>
      <w:r>
        <w:t>CARE</w:t>
      </w:r>
      <w:r>
        <w:rPr>
          <w:spacing w:val="-5"/>
        </w:rPr>
        <w:t xml:space="preserve"> </w:t>
      </w:r>
      <w:r>
        <w:t>NU</w:t>
      </w:r>
      <w:r>
        <w:rPr>
          <w:spacing w:val="-3"/>
        </w:rPr>
        <w:t xml:space="preserve"> </w:t>
      </w:r>
      <w:r>
        <w:t>SE</w:t>
      </w:r>
      <w:r>
        <w:rPr>
          <w:spacing w:val="-5"/>
        </w:rPr>
        <w:t xml:space="preserve"> </w:t>
      </w:r>
      <w:r>
        <w:t>IAU</w:t>
      </w:r>
      <w:r>
        <w:rPr>
          <w:spacing w:val="-3"/>
        </w:rPr>
        <w:t xml:space="preserve"> </w:t>
      </w:r>
      <w:r>
        <w:t>IN</w:t>
      </w:r>
      <w:r>
        <w:rPr>
          <w:spacing w:val="-5"/>
        </w:rPr>
        <w:t xml:space="preserve"> </w:t>
      </w:r>
      <w:r>
        <w:t>CALCUL</w:t>
      </w:r>
      <w:r>
        <w:rPr>
          <w:spacing w:val="-5"/>
        </w:rPr>
        <w:t xml:space="preserve"> </w:t>
      </w:r>
      <w:r>
        <w:t>LA</w:t>
      </w:r>
      <w:r>
        <w:rPr>
          <w:spacing w:val="-3"/>
        </w:rPr>
        <w:t xml:space="preserve"> </w:t>
      </w:r>
      <w:r>
        <w:t>STABILIREA</w:t>
      </w:r>
      <w:r>
        <w:rPr>
          <w:spacing w:val="-5"/>
        </w:rPr>
        <w:t xml:space="preserve"> </w:t>
      </w:r>
      <w:r>
        <w:t>VENITULUI NET/MEMBRU DE FAMILIE:</w:t>
      </w:r>
    </w:p>
    <w:p w:rsidR="00CA5FC9" w:rsidRDefault="009B4C98">
      <w:pPr>
        <w:pStyle w:val="ListParagraph"/>
        <w:numPr>
          <w:ilvl w:val="1"/>
          <w:numId w:val="6"/>
        </w:numPr>
        <w:tabs>
          <w:tab w:val="left" w:pos="401"/>
        </w:tabs>
        <w:spacing w:before="173" w:line="360" w:lineRule="auto"/>
        <w:ind w:right="49" w:firstLine="0"/>
        <w:jc w:val="both"/>
        <w:rPr>
          <w:b/>
          <w:sz w:val="32"/>
        </w:rPr>
      </w:pPr>
      <w:r>
        <w:rPr>
          <w:b/>
          <w:sz w:val="32"/>
        </w:rPr>
        <w:t>sumele primite cu titlu de prestaţii sociale în baza Legii nr. 448/2006 privind protecţia şi promovarea drepturilor persoanelor cu handicap, republicată, cu modificările şi completările ulterioare;</w:t>
      </w:r>
    </w:p>
    <w:p w:rsidR="00CA5FC9" w:rsidRDefault="009B4C98">
      <w:pPr>
        <w:pStyle w:val="ListParagraph"/>
        <w:numPr>
          <w:ilvl w:val="1"/>
          <w:numId w:val="6"/>
        </w:numPr>
        <w:tabs>
          <w:tab w:val="left" w:pos="430"/>
        </w:tabs>
        <w:spacing w:before="1" w:line="360" w:lineRule="auto"/>
        <w:ind w:right="50" w:firstLine="0"/>
        <w:jc w:val="both"/>
        <w:rPr>
          <w:b/>
          <w:sz w:val="32"/>
        </w:rPr>
      </w:pPr>
      <w:r>
        <w:rPr>
          <w:b/>
          <w:sz w:val="32"/>
        </w:rPr>
        <w:t>alocaţia de stat pentru copii acordată în baza Legii nr. 61/1993 privind alocaţia de stat pentru copii, republicată, cu modificările ulterioare;</w:t>
      </w:r>
    </w:p>
    <w:p w:rsidR="00CA5FC9" w:rsidRDefault="009B4C98">
      <w:pPr>
        <w:pStyle w:val="ListParagraph"/>
        <w:numPr>
          <w:ilvl w:val="1"/>
          <w:numId w:val="6"/>
        </w:numPr>
        <w:tabs>
          <w:tab w:val="left" w:pos="348"/>
        </w:tabs>
        <w:ind w:left="348" w:hanging="325"/>
        <w:jc w:val="both"/>
        <w:rPr>
          <w:b/>
          <w:sz w:val="32"/>
        </w:rPr>
      </w:pPr>
      <w:r>
        <w:rPr>
          <w:b/>
          <w:sz w:val="32"/>
        </w:rPr>
        <w:t>sumele</w:t>
      </w:r>
      <w:r>
        <w:rPr>
          <w:b/>
          <w:spacing w:val="-7"/>
          <w:sz w:val="32"/>
        </w:rPr>
        <w:t xml:space="preserve"> </w:t>
      </w:r>
      <w:r>
        <w:rPr>
          <w:b/>
          <w:sz w:val="32"/>
        </w:rPr>
        <w:t>provenite</w:t>
      </w:r>
      <w:r>
        <w:rPr>
          <w:b/>
          <w:spacing w:val="-10"/>
          <w:sz w:val="32"/>
        </w:rPr>
        <w:t xml:space="preserve"> </w:t>
      </w:r>
      <w:r>
        <w:rPr>
          <w:b/>
          <w:sz w:val="32"/>
        </w:rPr>
        <w:t>din</w:t>
      </w:r>
      <w:r>
        <w:rPr>
          <w:b/>
          <w:spacing w:val="-7"/>
          <w:sz w:val="32"/>
        </w:rPr>
        <w:t xml:space="preserve"> </w:t>
      </w:r>
      <w:r>
        <w:rPr>
          <w:b/>
          <w:sz w:val="32"/>
        </w:rPr>
        <w:t>venitul</w:t>
      </w:r>
      <w:r>
        <w:rPr>
          <w:b/>
          <w:spacing w:val="-6"/>
          <w:sz w:val="32"/>
        </w:rPr>
        <w:t xml:space="preserve"> </w:t>
      </w:r>
      <w:r>
        <w:rPr>
          <w:b/>
          <w:sz w:val="32"/>
        </w:rPr>
        <w:t>minim</w:t>
      </w:r>
      <w:r>
        <w:rPr>
          <w:b/>
          <w:spacing w:val="-9"/>
          <w:sz w:val="32"/>
        </w:rPr>
        <w:t xml:space="preserve"> </w:t>
      </w:r>
      <w:r>
        <w:rPr>
          <w:b/>
          <w:sz w:val="32"/>
        </w:rPr>
        <w:t>de</w:t>
      </w:r>
      <w:r>
        <w:rPr>
          <w:b/>
          <w:spacing w:val="-9"/>
          <w:sz w:val="32"/>
        </w:rPr>
        <w:t xml:space="preserve"> </w:t>
      </w:r>
      <w:r>
        <w:rPr>
          <w:b/>
          <w:spacing w:val="-2"/>
          <w:sz w:val="32"/>
        </w:rPr>
        <w:t>incluziune;</w:t>
      </w:r>
    </w:p>
    <w:p w:rsidR="00CA5FC9" w:rsidRDefault="009B4C98">
      <w:pPr>
        <w:pStyle w:val="ListParagraph"/>
        <w:numPr>
          <w:ilvl w:val="1"/>
          <w:numId w:val="6"/>
        </w:numPr>
        <w:tabs>
          <w:tab w:val="left" w:pos="468"/>
        </w:tabs>
        <w:spacing w:before="184" w:line="360" w:lineRule="auto"/>
        <w:ind w:right="47" w:firstLine="0"/>
        <w:jc w:val="both"/>
        <w:rPr>
          <w:b/>
          <w:sz w:val="32"/>
        </w:rPr>
      </w:pPr>
      <w:r>
        <w:rPr>
          <w:b/>
          <w:sz w:val="32"/>
        </w:rPr>
        <w:t>sumele acordate ca burse sau alte forme de sprijin financiar destinate exclusiv pentru susţinerea educaţiei preşcolarilor, elevilor şi studenţilor, prin programe ale Ministerulu</w:t>
      </w:r>
      <w:r>
        <w:rPr>
          <w:sz w:val="32"/>
        </w:rPr>
        <w:t xml:space="preserve">i </w:t>
      </w:r>
      <w:r>
        <w:rPr>
          <w:b/>
          <w:sz w:val="32"/>
        </w:rPr>
        <w:t>Educaţiei Naţionale şi Cercetării Ştiinţifice, altor instituţii publice şi private, inclusiv organizaţii neguvernamentale;</w:t>
      </w:r>
    </w:p>
    <w:p w:rsidR="00CA5FC9" w:rsidRDefault="009B4C98">
      <w:pPr>
        <w:pStyle w:val="ListParagraph"/>
        <w:numPr>
          <w:ilvl w:val="1"/>
          <w:numId w:val="6"/>
        </w:numPr>
        <w:tabs>
          <w:tab w:val="left" w:pos="388"/>
        </w:tabs>
        <w:spacing w:line="360" w:lineRule="auto"/>
        <w:ind w:right="52" w:firstLine="0"/>
        <w:jc w:val="both"/>
        <w:rPr>
          <w:b/>
          <w:sz w:val="32"/>
        </w:rPr>
      </w:pPr>
      <w:r>
        <w:rPr>
          <w:b/>
          <w:sz w:val="32"/>
        </w:rPr>
        <w:t>sumele primite din activitatea desfăşurată ca zilier</w:t>
      </w:r>
      <w:r>
        <w:rPr>
          <w:sz w:val="32"/>
        </w:rPr>
        <w:t xml:space="preserve">, </w:t>
      </w:r>
      <w:r>
        <w:rPr>
          <w:b/>
          <w:sz w:val="32"/>
        </w:rPr>
        <w:t>în condiţiile Legii nr. 52/2011 privind exercitarea unor activităţi cu caracter ocazional desfăşurate de zilieri, republicată, cu modificările şi completările ulterioare, precum şi cele obţinute în calitate de prestator casnic în baza Legii nr. 111/2022 privind reglementarea activităţii prestatorului casnic;</w:t>
      </w:r>
    </w:p>
    <w:p w:rsidR="00CA5FC9" w:rsidRDefault="009B4C98">
      <w:pPr>
        <w:pStyle w:val="ListParagraph"/>
        <w:numPr>
          <w:ilvl w:val="1"/>
          <w:numId w:val="6"/>
        </w:numPr>
        <w:tabs>
          <w:tab w:val="left" w:pos="315"/>
        </w:tabs>
        <w:spacing w:line="360" w:lineRule="auto"/>
        <w:ind w:right="54" w:firstLine="0"/>
        <w:jc w:val="both"/>
        <w:rPr>
          <w:b/>
          <w:sz w:val="32"/>
        </w:rPr>
      </w:pPr>
      <w:r>
        <w:rPr>
          <w:b/>
          <w:sz w:val="32"/>
        </w:rPr>
        <w:t>sumele</w:t>
      </w:r>
      <w:r>
        <w:rPr>
          <w:b/>
          <w:spacing w:val="-2"/>
          <w:sz w:val="32"/>
        </w:rPr>
        <w:t xml:space="preserve"> </w:t>
      </w:r>
      <w:r>
        <w:rPr>
          <w:b/>
          <w:sz w:val="32"/>
        </w:rPr>
        <w:t>primite de</w:t>
      </w:r>
      <w:r>
        <w:rPr>
          <w:b/>
          <w:spacing w:val="-2"/>
          <w:sz w:val="32"/>
        </w:rPr>
        <w:t xml:space="preserve"> </w:t>
      </w:r>
      <w:r>
        <w:rPr>
          <w:b/>
          <w:sz w:val="32"/>
        </w:rPr>
        <w:t>persoanele</w:t>
      </w:r>
      <w:r>
        <w:rPr>
          <w:b/>
          <w:spacing w:val="-2"/>
          <w:sz w:val="32"/>
        </w:rPr>
        <w:t xml:space="preserve"> </w:t>
      </w:r>
      <w:r>
        <w:rPr>
          <w:b/>
          <w:sz w:val="32"/>
        </w:rPr>
        <w:t>apte</w:t>
      </w:r>
      <w:r>
        <w:rPr>
          <w:b/>
          <w:spacing w:val="-2"/>
          <w:sz w:val="32"/>
        </w:rPr>
        <w:t xml:space="preserve"> </w:t>
      </w:r>
      <w:r>
        <w:rPr>
          <w:b/>
          <w:sz w:val="32"/>
        </w:rPr>
        <w:t>de</w:t>
      </w:r>
      <w:r>
        <w:rPr>
          <w:b/>
          <w:spacing w:val="-2"/>
          <w:sz w:val="32"/>
        </w:rPr>
        <w:t xml:space="preserve"> </w:t>
      </w:r>
      <w:r>
        <w:rPr>
          <w:b/>
          <w:sz w:val="32"/>
        </w:rPr>
        <w:t>muncă din</w:t>
      </w:r>
      <w:r>
        <w:rPr>
          <w:b/>
          <w:spacing w:val="-2"/>
          <w:sz w:val="32"/>
        </w:rPr>
        <w:t xml:space="preserve"> </w:t>
      </w:r>
      <w:r>
        <w:rPr>
          <w:b/>
          <w:sz w:val="32"/>
        </w:rPr>
        <w:t>familie</w:t>
      </w:r>
      <w:r>
        <w:rPr>
          <w:b/>
          <w:spacing w:val="-2"/>
          <w:sz w:val="32"/>
        </w:rPr>
        <w:t xml:space="preserve"> </w:t>
      </w:r>
      <w:r>
        <w:rPr>
          <w:b/>
          <w:sz w:val="32"/>
        </w:rPr>
        <w:t>ca</w:t>
      </w:r>
      <w:r>
        <w:rPr>
          <w:b/>
          <w:spacing w:val="-1"/>
          <w:sz w:val="32"/>
        </w:rPr>
        <w:t xml:space="preserve"> </w:t>
      </w:r>
      <w:r>
        <w:rPr>
          <w:b/>
          <w:sz w:val="32"/>
        </w:rPr>
        <w:t>urmare</w:t>
      </w:r>
      <w:r>
        <w:rPr>
          <w:b/>
          <w:spacing w:val="-2"/>
          <w:sz w:val="32"/>
        </w:rPr>
        <w:t xml:space="preserve"> </w:t>
      </w:r>
      <w:r>
        <w:rPr>
          <w:b/>
          <w:sz w:val="32"/>
        </w:rPr>
        <w:t>a</w:t>
      </w:r>
      <w:r>
        <w:rPr>
          <w:b/>
          <w:spacing w:val="-1"/>
          <w:sz w:val="32"/>
        </w:rPr>
        <w:t xml:space="preserve"> </w:t>
      </w:r>
      <w:r>
        <w:rPr>
          <w:b/>
          <w:sz w:val="32"/>
        </w:rPr>
        <w:t>participării</w:t>
      </w:r>
      <w:r>
        <w:rPr>
          <w:b/>
          <w:spacing w:val="-2"/>
          <w:sz w:val="32"/>
        </w:rPr>
        <w:t xml:space="preserve"> </w:t>
      </w:r>
      <w:r>
        <w:rPr>
          <w:b/>
          <w:sz w:val="32"/>
        </w:rPr>
        <w:t>la</w:t>
      </w:r>
      <w:r>
        <w:rPr>
          <w:b/>
          <w:spacing w:val="-1"/>
          <w:sz w:val="32"/>
        </w:rPr>
        <w:t xml:space="preserve"> </w:t>
      </w:r>
      <w:r>
        <w:rPr>
          <w:b/>
          <w:sz w:val="32"/>
        </w:rPr>
        <w:t>programe</w:t>
      </w:r>
      <w:r>
        <w:rPr>
          <w:b/>
          <w:spacing w:val="-2"/>
          <w:sz w:val="32"/>
        </w:rPr>
        <w:t xml:space="preserve"> </w:t>
      </w:r>
      <w:r>
        <w:rPr>
          <w:b/>
          <w:sz w:val="32"/>
        </w:rPr>
        <w:t>de</w:t>
      </w:r>
      <w:r>
        <w:rPr>
          <w:b/>
          <w:spacing w:val="-2"/>
          <w:sz w:val="32"/>
        </w:rPr>
        <w:t xml:space="preserve"> </w:t>
      </w:r>
      <w:r>
        <w:rPr>
          <w:b/>
          <w:sz w:val="32"/>
        </w:rPr>
        <w:t>formare profesională organizate în condiţiile legii, dacă acestea nu au titlu de venituri salariale;</w:t>
      </w:r>
    </w:p>
    <w:p w:rsidR="00CA5FC9" w:rsidRDefault="009B4C98">
      <w:pPr>
        <w:pStyle w:val="ListParagraph"/>
        <w:numPr>
          <w:ilvl w:val="1"/>
          <w:numId w:val="6"/>
        </w:numPr>
        <w:tabs>
          <w:tab w:val="left" w:pos="368"/>
        </w:tabs>
        <w:spacing w:line="360" w:lineRule="auto"/>
        <w:ind w:right="58" w:firstLine="0"/>
        <w:jc w:val="both"/>
        <w:rPr>
          <w:b/>
          <w:sz w:val="32"/>
        </w:rPr>
      </w:pPr>
      <w:r>
        <w:rPr>
          <w:b/>
          <w:sz w:val="32"/>
        </w:rPr>
        <w:t>sumele primite ocazional</w:t>
      </w:r>
      <w:r>
        <w:rPr>
          <w:b/>
          <w:spacing w:val="-1"/>
          <w:sz w:val="32"/>
        </w:rPr>
        <w:t xml:space="preserve"> </w:t>
      </w:r>
      <w:r>
        <w:rPr>
          <w:b/>
          <w:sz w:val="32"/>
        </w:rPr>
        <w:t>din</w:t>
      </w:r>
      <w:r>
        <w:rPr>
          <w:b/>
          <w:spacing w:val="-1"/>
          <w:sz w:val="32"/>
        </w:rPr>
        <w:t xml:space="preserve"> </w:t>
      </w:r>
      <w:r>
        <w:rPr>
          <w:b/>
          <w:sz w:val="32"/>
        </w:rPr>
        <w:t>partea</w:t>
      </w:r>
      <w:r>
        <w:rPr>
          <w:b/>
          <w:spacing w:val="-1"/>
          <w:sz w:val="32"/>
        </w:rPr>
        <w:t xml:space="preserve"> </w:t>
      </w:r>
      <w:r>
        <w:rPr>
          <w:b/>
          <w:sz w:val="32"/>
        </w:rPr>
        <w:t>unor persoane</w:t>
      </w:r>
      <w:r>
        <w:rPr>
          <w:b/>
          <w:spacing w:val="-1"/>
          <w:sz w:val="32"/>
        </w:rPr>
        <w:t xml:space="preserve"> </w:t>
      </w:r>
      <w:r>
        <w:rPr>
          <w:b/>
          <w:sz w:val="32"/>
        </w:rPr>
        <w:t>fizice</w:t>
      </w:r>
      <w:r>
        <w:rPr>
          <w:b/>
          <w:spacing w:val="-1"/>
          <w:sz w:val="32"/>
        </w:rPr>
        <w:t xml:space="preserve"> </w:t>
      </w:r>
      <w:r>
        <w:rPr>
          <w:b/>
          <w:sz w:val="32"/>
        </w:rPr>
        <w:t>ori juridice,</w:t>
      </w:r>
      <w:r>
        <w:rPr>
          <w:b/>
          <w:spacing w:val="-2"/>
          <w:sz w:val="32"/>
        </w:rPr>
        <w:t xml:space="preserve"> </w:t>
      </w:r>
      <w:r>
        <w:rPr>
          <w:b/>
          <w:sz w:val="32"/>
        </w:rPr>
        <w:t>precum</w:t>
      </w:r>
      <w:r>
        <w:rPr>
          <w:b/>
          <w:spacing w:val="-1"/>
          <w:sz w:val="32"/>
        </w:rPr>
        <w:t xml:space="preserve"> </w:t>
      </w:r>
      <w:r>
        <w:rPr>
          <w:b/>
          <w:sz w:val="32"/>
        </w:rPr>
        <w:t>şi sumele</w:t>
      </w:r>
      <w:r>
        <w:rPr>
          <w:b/>
          <w:spacing w:val="-1"/>
          <w:sz w:val="32"/>
        </w:rPr>
        <w:t xml:space="preserve"> </w:t>
      </w:r>
      <w:r>
        <w:rPr>
          <w:b/>
          <w:sz w:val="32"/>
        </w:rPr>
        <w:t>cu titlu</w:t>
      </w:r>
      <w:r>
        <w:rPr>
          <w:b/>
          <w:spacing w:val="-1"/>
          <w:sz w:val="32"/>
        </w:rPr>
        <w:t xml:space="preserve"> </w:t>
      </w:r>
      <w:r>
        <w:rPr>
          <w:b/>
          <w:sz w:val="32"/>
        </w:rPr>
        <w:t>de ajutor de urgenţă primite de la bugetul de stat sau local.</w:t>
      </w:r>
    </w:p>
    <w:p w:rsidR="00CA5FC9" w:rsidRDefault="009B4C98">
      <w:pPr>
        <w:pStyle w:val="ListParagraph"/>
        <w:numPr>
          <w:ilvl w:val="1"/>
          <w:numId w:val="6"/>
        </w:numPr>
        <w:tabs>
          <w:tab w:val="left" w:pos="403"/>
        </w:tabs>
        <w:spacing w:line="360" w:lineRule="auto"/>
        <w:ind w:right="57" w:firstLine="0"/>
        <w:jc w:val="both"/>
        <w:rPr>
          <w:b/>
          <w:sz w:val="32"/>
        </w:rPr>
      </w:pPr>
      <w:r>
        <w:rPr>
          <w:b/>
          <w:sz w:val="32"/>
        </w:rPr>
        <w:t>stimulentul educaţional acordat potrivit prevederilor Legii nr. 248/2015 privind stimularea participării în învăţământul preşcolar a copiilor provenind din familii defavorizate, republicată, sub formă de tichet social</w:t>
      </w:r>
      <w:r>
        <w:rPr>
          <w:b/>
          <w:spacing w:val="-10"/>
          <w:sz w:val="32"/>
        </w:rPr>
        <w:t xml:space="preserve"> </w:t>
      </w:r>
      <w:r>
        <w:rPr>
          <w:b/>
          <w:sz w:val="32"/>
        </w:rPr>
        <w:t>pentru</w:t>
      </w:r>
      <w:r>
        <w:rPr>
          <w:b/>
          <w:spacing w:val="-10"/>
          <w:sz w:val="32"/>
        </w:rPr>
        <w:t xml:space="preserve"> </w:t>
      </w:r>
      <w:r>
        <w:rPr>
          <w:b/>
          <w:sz w:val="32"/>
        </w:rPr>
        <w:t>stimularea</w:t>
      </w:r>
      <w:r>
        <w:rPr>
          <w:b/>
          <w:spacing w:val="-10"/>
          <w:sz w:val="32"/>
        </w:rPr>
        <w:t xml:space="preserve"> </w:t>
      </w:r>
      <w:r>
        <w:rPr>
          <w:b/>
          <w:sz w:val="32"/>
        </w:rPr>
        <w:t>participării</w:t>
      </w:r>
      <w:r>
        <w:rPr>
          <w:b/>
          <w:spacing w:val="-9"/>
          <w:sz w:val="32"/>
        </w:rPr>
        <w:t xml:space="preserve"> </w:t>
      </w:r>
      <w:r>
        <w:rPr>
          <w:b/>
          <w:sz w:val="32"/>
        </w:rPr>
        <w:t>în</w:t>
      </w:r>
      <w:r>
        <w:rPr>
          <w:b/>
          <w:spacing w:val="-10"/>
          <w:sz w:val="32"/>
        </w:rPr>
        <w:t xml:space="preserve"> </w:t>
      </w:r>
      <w:r>
        <w:rPr>
          <w:b/>
          <w:sz w:val="32"/>
        </w:rPr>
        <w:t>învăţământul</w:t>
      </w:r>
      <w:r>
        <w:rPr>
          <w:b/>
          <w:spacing w:val="-9"/>
          <w:sz w:val="32"/>
        </w:rPr>
        <w:t xml:space="preserve"> </w:t>
      </w:r>
      <w:r>
        <w:rPr>
          <w:b/>
          <w:sz w:val="32"/>
        </w:rPr>
        <w:t>preşcolar</w:t>
      </w:r>
      <w:r>
        <w:rPr>
          <w:b/>
          <w:spacing w:val="-10"/>
          <w:sz w:val="32"/>
        </w:rPr>
        <w:t xml:space="preserve"> </w:t>
      </w:r>
      <w:r>
        <w:rPr>
          <w:b/>
          <w:sz w:val="32"/>
        </w:rPr>
        <w:t>a</w:t>
      </w:r>
      <w:r>
        <w:rPr>
          <w:b/>
          <w:spacing w:val="-9"/>
          <w:sz w:val="32"/>
        </w:rPr>
        <w:t xml:space="preserve"> </w:t>
      </w:r>
      <w:r>
        <w:rPr>
          <w:b/>
          <w:sz w:val="32"/>
        </w:rPr>
        <w:t>copiilor</w:t>
      </w:r>
      <w:r>
        <w:rPr>
          <w:b/>
          <w:spacing w:val="-10"/>
          <w:sz w:val="32"/>
        </w:rPr>
        <w:t xml:space="preserve"> </w:t>
      </w:r>
      <w:r>
        <w:rPr>
          <w:b/>
          <w:sz w:val="32"/>
        </w:rPr>
        <w:t>proveniţi</w:t>
      </w:r>
      <w:r>
        <w:rPr>
          <w:b/>
          <w:spacing w:val="-11"/>
          <w:sz w:val="32"/>
        </w:rPr>
        <w:t xml:space="preserve"> </w:t>
      </w:r>
      <w:r>
        <w:rPr>
          <w:b/>
          <w:sz w:val="32"/>
        </w:rPr>
        <w:t>din</w:t>
      </w:r>
      <w:r>
        <w:rPr>
          <w:b/>
          <w:spacing w:val="-8"/>
          <w:sz w:val="32"/>
        </w:rPr>
        <w:t xml:space="preserve"> </w:t>
      </w:r>
      <w:r>
        <w:rPr>
          <w:b/>
          <w:sz w:val="32"/>
        </w:rPr>
        <w:t>familii</w:t>
      </w:r>
      <w:r>
        <w:rPr>
          <w:b/>
          <w:spacing w:val="-9"/>
          <w:sz w:val="32"/>
        </w:rPr>
        <w:t xml:space="preserve"> </w:t>
      </w:r>
      <w:r>
        <w:rPr>
          <w:b/>
          <w:spacing w:val="-2"/>
          <w:sz w:val="32"/>
        </w:rPr>
        <w:t>defavorizate;</w:t>
      </w:r>
    </w:p>
    <w:p w:rsidR="00CA5FC9" w:rsidRDefault="009B4C98">
      <w:pPr>
        <w:pStyle w:val="ListParagraph"/>
        <w:numPr>
          <w:ilvl w:val="1"/>
          <w:numId w:val="6"/>
        </w:numPr>
        <w:tabs>
          <w:tab w:val="left" w:pos="297"/>
        </w:tabs>
        <w:spacing w:line="360" w:lineRule="auto"/>
        <w:ind w:right="60" w:firstLine="0"/>
        <w:jc w:val="both"/>
        <w:rPr>
          <w:b/>
          <w:sz w:val="32"/>
        </w:rPr>
      </w:pPr>
      <w:r>
        <w:rPr>
          <w:b/>
          <w:sz w:val="32"/>
        </w:rPr>
        <w:t>sumele ocazionale</w:t>
      </w:r>
      <w:r>
        <w:rPr>
          <w:b/>
          <w:spacing w:val="-2"/>
          <w:sz w:val="32"/>
        </w:rPr>
        <w:t xml:space="preserve"> </w:t>
      </w:r>
      <w:r>
        <w:rPr>
          <w:b/>
          <w:sz w:val="32"/>
        </w:rPr>
        <w:t>acordate</w:t>
      </w:r>
      <w:r>
        <w:rPr>
          <w:b/>
          <w:spacing w:val="-2"/>
          <w:sz w:val="32"/>
        </w:rPr>
        <w:t xml:space="preserve"> </w:t>
      </w:r>
      <w:r>
        <w:rPr>
          <w:b/>
          <w:sz w:val="32"/>
        </w:rPr>
        <w:t>de</w:t>
      </w:r>
      <w:r>
        <w:rPr>
          <w:b/>
          <w:spacing w:val="-2"/>
          <w:sz w:val="32"/>
        </w:rPr>
        <w:t xml:space="preserve"> </w:t>
      </w:r>
      <w:r>
        <w:rPr>
          <w:b/>
          <w:sz w:val="32"/>
        </w:rPr>
        <w:t>la bugetul</w:t>
      </w:r>
      <w:r>
        <w:rPr>
          <w:b/>
          <w:spacing w:val="-2"/>
          <w:sz w:val="32"/>
        </w:rPr>
        <w:t xml:space="preserve"> </w:t>
      </w:r>
      <w:r>
        <w:rPr>
          <w:b/>
          <w:sz w:val="32"/>
        </w:rPr>
        <w:t>de</w:t>
      </w:r>
      <w:r>
        <w:rPr>
          <w:b/>
          <w:spacing w:val="-2"/>
          <w:sz w:val="32"/>
        </w:rPr>
        <w:t xml:space="preserve"> </w:t>
      </w:r>
      <w:r>
        <w:rPr>
          <w:b/>
          <w:sz w:val="32"/>
        </w:rPr>
        <w:t>stat</w:t>
      </w:r>
      <w:r>
        <w:rPr>
          <w:b/>
          <w:spacing w:val="-1"/>
          <w:sz w:val="32"/>
        </w:rPr>
        <w:t xml:space="preserve"> </w:t>
      </w:r>
      <w:r>
        <w:rPr>
          <w:b/>
          <w:sz w:val="32"/>
        </w:rPr>
        <w:t>sau</w:t>
      </w:r>
      <w:r>
        <w:rPr>
          <w:b/>
          <w:spacing w:val="-2"/>
          <w:sz w:val="32"/>
        </w:rPr>
        <w:t xml:space="preserve"> </w:t>
      </w:r>
      <w:r>
        <w:rPr>
          <w:b/>
          <w:sz w:val="32"/>
        </w:rPr>
        <w:t>bugetele</w:t>
      </w:r>
      <w:r>
        <w:rPr>
          <w:b/>
          <w:spacing w:val="-2"/>
          <w:sz w:val="32"/>
        </w:rPr>
        <w:t xml:space="preserve"> </w:t>
      </w:r>
      <w:r>
        <w:rPr>
          <w:b/>
          <w:sz w:val="32"/>
        </w:rPr>
        <w:t>locale cu</w:t>
      </w:r>
      <w:r>
        <w:rPr>
          <w:b/>
          <w:spacing w:val="-2"/>
          <w:sz w:val="32"/>
        </w:rPr>
        <w:t xml:space="preserve"> </w:t>
      </w:r>
      <w:r>
        <w:rPr>
          <w:b/>
          <w:sz w:val="32"/>
        </w:rPr>
        <w:t>caracter</w:t>
      </w:r>
      <w:r>
        <w:rPr>
          <w:b/>
          <w:spacing w:val="-2"/>
          <w:sz w:val="32"/>
        </w:rPr>
        <w:t xml:space="preserve"> </w:t>
      </w:r>
      <w:r>
        <w:rPr>
          <w:b/>
          <w:sz w:val="32"/>
        </w:rPr>
        <w:t>de despăgubiri</w:t>
      </w:r>
      <w:r>
        <w:rPr>
          <w:b/>
          <w:spacing w:val="-2"/>
          <w:sz w:val="32"/>
        </w:rPr>
        <w:t xml:space="preserve"> </w:t>
      </w:r>
      <w:r>
        <w:rPr>
          <w:b/>
          <w:sz w:val="32"/>
        </w:rPr>
        <w:t>ori</w:t>
      </w:r>
      <w:r>
        <w:rPr>
          <w:b/>
          <w:spacing w:val="-2"/>
          <w:sz w:val="32"/>
        </w:rPr>
        <w:t xml:space="preserve"> </w:t>
      </w:r>
      <w:r>
        <w:rPr>
          <w:b/>
          <w:sz w:val="32"/>
        </w:rPr>
        <w:t>sprijin financiar pentru situaţii excepţionale;</w:t>
      </w:r>
    </w:p>
    <w:p w:rsidR="00CA5FC9" w:rsidRDefault="009B4C98">
      <w:pPr>
        <w:pStyle w:val="ListParagraph"/>
        <w:numPr>
          <w:ilvl w:val="0"/>
          <w:numId w:val="4"/>
        </w:numPr>
        <w:tabs>
          <w:tab w:val="left" w:pos="444"/>
        </w:tabs>
        <w:spacing w:line="360" w:lineRule="auto"/>
        <w:ind w:right="46" w:firstLine="0"/>
        <w:jc w:val="both"/>
        <w:rPr>
          <w:b/>
          <w:sz w:val="32"/>
        </w:rPr>
      </w:pPr>
      <w:r>
        <w:rPr>
          <w:b/>
          <w:sz w:val="32"/>
        </w:rPr>
        <w:t>indemnizaţia lunară de hrană acordată în baza Legii nr. 584/2002 privind măsurile de prevenire a răspândirii maladiei SIDA în România şi de protecţie a persoanelor infectate cu HIV sau bolnave de SIDA, cu</w:t>
      </w:r>
      <w:r>
        <w:rPr>
          <w:b/>
          <w:spacing w:val="-1"/>
          <w:sz w:val="32"/>
        </w:rPr>
        <w:t xml:space="preserve"> </w:t>
      </w:r>
      <w:r>
        <w:rPr>
          <w:b/>
          <w:sz w:val="32"/>
        </w:rPr>
        <w:t>modificările şi completările ulterioare,</w:t>
      </w:r>
      <w:r>
        <w:rPr>
          <w:b/>
          <w:spacing w:val="-3"/>
          <w:sz w:val="32"/>
        </w:rPr>
        <w:t xml:space="preserve"> </w:t>
      </w:r>
      <w:r>
        <w:rPr>
          <w:b/>
          <w:sz w:val="32"/>
        </w:rPr>
        <w:t>şi indemnizaţia</w:t>
      </w:r>
      <w:r>
        <w:rPr>
          <w:b/>
          <w:spacing w:val="-1"/>
          <w:sz w:val="32"/>
        </w:rPr>
        <w:t xml:space="preserve"> </w:t>
      </w:r>
      <w:r>
        <w:rPr>
          <w:b/>
          <w:sz w:val="32"/>
        </w:rPr>
        <w:t>lunară de</w:t>
      </w:r>
      <w:r>
        <w:rPr>
          <w:b/>
          <w:spacing w:val="-1"/>
          <w:sz w:val="32"/>
        </w:rPr>
        <w:t xml:space="preserve"> </w:t>
      </w:r>
      <w:r>
        <w:rPr>
          <w:b/>
          <w:sz w:val="32"/>
        </w:rPr>
        <w:t>hrană prevăzută</w:t>
      </w:r>
      <w:r>
        <w:rPr>
          <w:b/>
          <w:spacing w:val="-1"/>
          <w:sz w:val="32"/>
        </w:rPr>
        <w:t xml:space="preserve"> </w:t>
      </w:r>
      <w:r>
        <w:rPr>
          <w:b/>
          <w:sz w:val="32"/>
        </w:rPr>
        <w:t>de Legea nr. 302/2018 privind măsurile de control al tuberculozei;</w:t>
      </w:r>
    </w:p>
    <w:p w:rsidR="00CA5FC9" w:rsidRDefault="009B4C98">
      <w:pPr>
        <w:pStyle w:val="ListParagraph"/>
        <w:numPr>
          <w:ilvl w:val="0"/>
          <w:numId w:val="4"/>
        </w:numPr>
        <w:tabs>
          <w:tab w:val="left" w:pos="312"/>
        </w:tabs>
        <w:spacing w:line="360" w:lineRule="auto"/>
        <w:ind w:right="54" w:firstLine="0"/>
        <w:jc w:val="both"/>
        <w:rPr>
          <w:b/>
          <w:sz w:val="32"/>
        </w:rPr>
      </w:pPr>
      <w:r>
        <w:rPr>
          <w:b/>
          <w:sz w:val="32"/>
        </w:rPr>
        <w:t>sumele primite cu titlu de sprijin, asigurate din bugetul de stat sau fonduri nerambursabile, acordate în baza legii sau în baza programelor operaţionale aprobate.</w:t>
      </w:r>
    </w:p>
    <w:p w:rsidR="00CA5FC9" w:rsidRDefault="00CA5FC9">
      <w:pPr>
        <w:pStyle w:val="ListParagraph"/>
        <w:spacing w:line="360" w:lineRule="auto"/>
        <w:jc w:val="both"/>
        <w:rPr>
          <w:b/>
          <w:sz w:val="32"/>
        </w:rPr>
        <w:sectPr w:rsidR="00CA5FC9">
          <w:pgSz w:w="16840" w:h="23820"/>
          <w:pgMar w:top="900" w:right="708" w:bottom="280" w:left="1417" w:header="720" w:footer="720" w:gutter="0"/>
          <w:cols w:space="720"/>
        </w:sectPr>
      </w:pPr>
    </w:p>
    <w:p w:rsidR="00CA5FC9" w:rsidRDefault="009B4C98">
      <w:pPr>
        <w:pStyle w:val="Heading2"/>
        <w:numPr>
          <w:ilvl w:val="0"/>
          <w:numId w:val="6"/>
        </w:numPr>
        <w:tabs>
          <w:tab w:val="left" w:pos="372"/>
        </w:tabs>
        <w:spacing w:before="69" w:line="360" w:lineRule="auto"/>
        <w:ind w:left="23" w:right="46" w:firstLine="0"/>
        <w:jc w:val="both"/>
      </w:pPr>
      <w:r>
        <w:lastRenderedPageBreak/>
        <w:t>BUNURI CARE DUC LA EXCLUDEREA ACORDARII AJUTOARELOR PENTRU ÎNCĂLZIRE ȘI A SUPLIMENTELOR PENTRU ENERGIE</w:t>
      </w:r>
    </w:p>
    <w:p w:rsidR="00CA5FC9" w:rsidRDefault="009B4C98">
      <w:pPr>
        <w:pStyle w:val="BodyText"/>
        <w:spacing w:line="360" w:lineRule="auto"/>
        <w:ind w:right="46"/>
        <w:jc w:val="both"/>
      </w:pPr>
      <w:r>
        <w:rPr>
          <w:noProof/>
          <w:lang w:val="en-GB" w:eastAsia="en-GB"/>
        </w:rPr>
        <mc:AlternateContent>
          <mc:Choice Requires="wps">
            <w:drawing>
              <wp:anchor distT="0" distB="0" distL="0" distR="0" simplePos="0" relativeHeight="487416832" behindDoc="1" locked="0" layoutInCell="1" allowOverlap="1">
                <wp:simplePos x="0" y="0"/>
                <wp:positionH relativeFrom="page">
                  <wp:posOffset>839724</wp:posOffset>
                </wp:positionH>
                <wp:positionV relativeFrom="paragraph">
                  <wp:posOffset>1054298</wp:posOffset>
                </wp:positionV>
                <wp:extent cx="9447530" cy="8099425"/>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47530" cy="8099425"/>
                        </a:xfrm>
                        <a:custGeom>
                          <a:avLst/>
                          <a:gdLst/>
                          <a:ahLst/>
                          <a:cxnLst/>
                          <a:rect l="l" t="t" r="r" b="b"/>
                          <a:pathLst>
                            <a:path w="9447530" h="8099425">
                              <a:moveTo>
                                <a:pt x="6096" y="2471991"/>
                              </a:moveTo>
                              <a:lnTo>
                                <a:pt x="0" y="2471991"/>
                              </a:lnTo>
                              <a:lnTo>
                                <a:pt x="0" y="2822816"/>
                              </a:lnTo>
                              <a:lnTo>
                                <a:pt x="0" y="3173336"/>
                              </a:lnTo>
                              <a:lnTo>
                                <a:pt x="0" y="8093062"/>
                              </a:lnTo>
                              <a:lnTo>
                                <a:pt x="6096" y="8093062"/>
                              </a:lnTo>
                              <a:lnTo>
                                <a:pt x="6096" y="2822816"/>
                              </a:lnTo>
                              <a:lnTo>
                                <a:pt x="6096" y="2471991"/>
                              </a:lnTo>
                              <a:close/>
                            </a:path>
                            <a:path w="9447530" h="8099425">
                              <a:moveTo>
                                <a:pt x="9447263" y="8093075"/>
                              </a:moveTo>
                              <a:lnTo>
                                <a:pt x="9441180" y="8093075"/>
                              </a:lnTo>
                              <a:lnTo>
                                <a:pt x="6096" y="8093075"/>
                              </a:lnTo>
                              <a:lnTo>
                                <a:pt x="0" y="8093075"/>
                              </a:lnTo>
                              <a:lnTo>
                                <a:pt x="0" y="8099158"/>
                              </a:lnTo>
                              <a:lnTo>
                                <a:pt x="6096" y="8099158"/>
                              </a:lnTo>
                              <a:lnTo>
                                <a:pt x="9441180" y="8099158"/>
                              </a:lnTo>
                              <a:lnTo>
                                <a:pt x="9447263" y="8099158"/>
                              </a:lnTo>
                              <a:lnTo>
                                <a:pt x="9447263" y="8093075"/>
                              </a:lnTo>
                              <a:close/>
                            </a:path>
                            <a:path w="9447530" h="8099425">
                              <a:moveTo>
                                <a:pt x="9447263" y="2471991"/>
                              </a:moveTo>
                              <a:lnTo>
                                <a:pt x="9441180" y="2471991"/>
                              </a:lnTo>
                              <a:lnTo>
                                <a:pt x="9441180" y="2822816"/>
                              </a:lnTo>
                              <a:lnTo>
                                <a:pt x="9441180" y="3173336"/>
                              </a:lnTo>
                              <a:lnTo>
                                <a:pt x="9441180" y="8093062"/>
                              </a:lnTo>
                              <a:lnTo>
                                <a:pt x="9447263" y="8093062"/>
                              </a:lnTo>
                              <a:lnTo>
                                <a:pt x="9447263" y="2822816"/>
                              </a:lnTo>
                              <a:lnTo>
                                <a:pt x="9447263" y="2471991"/>
                              </a:lnTo>
                              <a:close/>
                            </a:path>
                            <a:path w="9447530" h="8099425">
                              <a:moveTo>
                                <a:pt x="9447263" y="0"/>
                              </a:moveTo>
                              <a:lnTo>
                                <a:pt x="9441180" y="0"/>
                              </a:lnTo>
                              <a:lnTo>
                                <a:pt x="6096" y="0"/>
                              </a:lnTo>
                              <a:lnTo>
                                <a:pt x="0" y="0"/>
                              </a:lnTo>
                              <a:lnTo>
                                <a:pt x="0" y="6096"/>
                              </a:lnTo>
                              <a:lnTo>
                                <a:pt x="0" y="2471915"/>
                              </a:lnTo>
                              <a:lnTo>
                                <a:pt x="6096" y="2471915"/>
                              </a:lnTo>
                              <a:lnTo>
                                <a:pt x="6096" y="6096"/>
                              </a:lnTo>
                              <a:lnTo>
                                <a:pt x="9441180" y="6096"/>
                              </a:lnTo>
                              <a:lnTo>
                                <a:pt x="9441180" y="2471915"/>
                              </a:lnTo>
                              <a:lnTo>
                                <a:pt x="9447263" y="2471915"/>
                              </a:lnTo>
                              <a:lnTo>
                                <a:pt x="9447263" y="6096"/>
                              </a:lnTo>
                              <a:lnTo>
                                <a:pt x="944726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5BD8AA36" id="Graphic 3" o:spid="_x0000_s1026" style="position:absolute;margin-left:66.1pt;margin-top:83pt;width:743.9pt;height:637.75pt;z-index:-15899648;visibility:visible;mso-wrap-style:square;mso-wrap-distance-left:0;mso-wrap-distance-top:0;mso-wrap-distance-right:0;mso-wrap-distance-bottom:0;mso-position-horizontal:absolute;mso-position-horizontal-relative:page;mso-position-vertical:absolute;mso-position-vertical-relative:text;v-text-anchor:top" coordsize="9447530,8099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" path="m6096,2471991r-6096,l,2822816r,350520l,8093062r6096,l6096,2822816r,-350825xem9447263,8093075r-6083,l6096,8093075r-6096,l,8099158r6096,l9441180,8099158r6083,l9447263,8093075xem9447263,2471991r-6083,l9441180,2822816r,350520l9441180,8093062r6083,l9447263,2822816r,-350825xem9447263,r-6083,l6096,,,,,6096,,2471915r6096,l6096,6096r9435084,l9441180,2471915r6083,l9447263,6096r,-6096xe" fillcolor="black" stroked="f">
                <v:path arrowok="t"/>
                <w10:wrap anchorx="page"/>
              </v:shape>
            </w:pict>
          </mc:Fallback>
        </mc:AlternateContent>
      </w:r>
      <w:r>
        <w:t>Stabilirea dreptului la ajutorul pentru încălzirea locuinței și suplimentului de energie se realizează</w:t>
      </w:r>
      <w:r>
        <w:rPr>
          <w:spacing w:val="40"/>
        </w:rPr>
        <w:t xml:space="preserve"> </w:t>
      </w:r>
      <w:r>
        <w:t>ţinându-se seama de bunurile familiei sau, după caz, ale persoanei singure, cuprinse în Lista bunurilor ce conduc la excluderea acordării drepturilor. Lista poate fi consultată mai jos.</w:t>
      </w:r>
    </w:p>
    <w:p w:rsidR="00CA5FC9" w:rsidRDefault="009B4C98">
      <w:pPr>
        <w:pStyle w:val="BodyText"/>
        <w:spacing w:before="32"/>
        <w:ind w:left="1758"/>
        <w:jc w:val="both"/>
      </w:pPr>
      <w:r>
        <w:t>LISTA</w:t>
      </w:r>
      <w:r>
        <w:rPr>
          <w:spacing w:val="-10"/>
        </w:rPr>
        <w:t xml:space="preserve"> </w:t>
      </w:r>
      <w:r>
        <w:t>bunurilor</w:t>
      </w:r>
      <w:r>
        <w:rPr>
          <w:spacing w:val="-7"/>
        </w:rPr>
        <w:t xml:space="preserve"> </w:t>
      </w:r>
      <w:r>
        <w:t>ce</w:t>
      </w:r>
      <w:r>
        <w:rPr>
          <w:spacing w:val="-9"/>
        </w:rPr>
        <w:t xml:space="preserve"> </w:t>
      </w:r>
      <w:r>
        <w:t>conduc</w:t>
      </w:r>
      <w:r>
        <w:rPr>
          <w:spacing w:val="-8"/>
        </w:rPr>
        <w:t xml:space="preserve"> </w:t>
      </w:r>
      <w:r>
        <w:t>la</w:t>
      </w:r>
      <w:r>
        <w:rPr>
          <w:spacing w:val="-10"/>
        </w:rPr>
        <w:t xml:space="preserve"> </w:t>
      </w:r>
      <w:r>
        <w:t>excluderea</w:t>
      </w:r>
      <w:r>
        <w:rPr>
          <w:spacing w:val="-8"/>
        </w:rPr>
        <w:t xml:space="preserve"> </w:t>
      </w:r>
      <w:r>
        <w:t>acordării</w:t>
      </w:r>
      <w:r>
        <w:rPr>
          <w:spacing w:val="-9"/>
        </w:rPr>
        <w:t xml:space="preserve"> </w:t>
      </w:r>
      <w:r>
        <w:t>venitului</w:t>
      </w:r>
      <w:r>
        <w:rPr>
          <w:spacing w:val="-9"/>
        </w:rPr>
        <w:t xml:space="preserve"> </w:t>
      </w:r>
      <w:r>
        <w:t>minim</w:t>
      </w:r>
      <w:r>
        <w:rPr>
          <w:spacing w:val="-10"/>
        </w:rPr>
        <w:t xml:space="preserve"> </w:t>
      </w:r>
      <w:r>
        <w:t>de</w:t>
      </w:r>
      <w:r>
        <w:rPr>
          <w:spacing w:val="-10"/>
        </w:rPr>
        <w:t xml:space="preserve"> </w:t>
      </w:r>
      <w:r>
        <w:rPr>
          <w:spacing w:val="-2"/>
        </w:rPr>
        <w:t>incluziune</w:t>
      </w:r>
    </w:p>
    <w:p w:rsidR="00CA5FC9" w:rsidRDefault="009B4C98">
      <w:pPr>
        <w:pStyle w:val="ListParagraph"/>
        <w:numPr>
          <w:ilvl w:val="0"/>
          <w:numId w:val="3"/>
        </w:numPr>
        <w:tabs>
          <w:tab w:val="left" w:pos="411"/>
        </w:tabs>
        <w:spacing w:before="184"/>
        <w:ind w:hanging="388"/>
        <w:jc w:val="both"/>
        <w:rPr>
          <w:b/>
          <w:sz w:val="32"/>
        </w:rPr>
      </w:pPr>
      <w:r>
        <w:rPr>
          <w:b/>
          <w:sz w:val="32"/>
        </w:rPr>
        <w:t>Bunuri</w:t>
      </w:r>
      <w:r>
        <w:rPr>
          <w:b/>
          <w:spacing w:val="-11"/>
          <w:sz w:val="32"/>
        </w:rPr>
        <w:t xml:space="preserve"> </w:t>
      </w:r>
      <w:r>
        <w:rPr>
          <w:b/>
          <w:spacing w:val="-2"/>
          <w:sz w:val="32"/>
        </w:rPr>
        <w:t>imobile</w:t>
      </w:r>
    </w:p>
    <w:p w:rsidR="00CA5FC9" w:rsidRDefault="009B4C98">
      <w:pPr>
        <w:pStyle w:val="BodyText"/>
        <w:spacing w:before="184" w:line="360" w:lineRule="auto"/>
        <w:ind w:right="58"/>
        <w:jc w:val="both"/>
      </w:pPr>
      <w:r>
        <w:t>Clădiri, alte spaţii locative în afara locuinţei de domiciliu, precum şi terenuri situate în intravilan cu suprafaţa</w:t>
      </w:r>
      <w:r>
        <w:rPr>
          <w:spacing w:val="-2"/>
        </w:rPr>
        <w:t xml:space="preserve"> </w:t>
      </w:r>
      <w:r>
        <w:t>de</w:t>
      </w:r>
      <w:r>
        <w:rPr>
          <w:spacing w:val="-4"/>
        </w:rPr>
        <w:t xml:space="preserve"> </w:t>
      </w:r>
      <w:r>
        <w:t>peste</w:t>
      </w:r>
      <w:r>
        <w:rPr>
          <w:spacing w:val="-3"/>
        </w:rPr>
        <w:t xml:space="preserve"> </w:t>
      </w:r>
      <w:r>
        <w:t>1.200</w:t>
      </w:r>
      <w:r>
        <w:rPr>
          <w:spacing w:val="-2"/>
        </w:rPr>
        <w:t xml:space="preserve"> </w:t>
      </w:r>
      <w:r>
        <w:t>mp</w:t>
      </w:r>
      <w:r>
        <w:rPr>
          <w:spacing w:val="-3"/>
        </w:rPr>
        <w:t xml:space="preserve"> </w:t>
      </w:r>
      <w:r>
        <w:t>în</w:t>
      </w:r>
      <w:r>
        <w:rPr>
          <w:spacing w:val="-4"/>
        </w:rPr>
        <w:t xml:space="preserve"> </w:t>
      </w:r>
      <w:r>
        <w:t>zona</w:t>
      </w:r>
      <w:r>
        <w:rPr>
          <w:spacing w:val="-2"/>
        </w:rPr>
        <w:t xml:space="preserve"> </w:t>
      </w:r>
      <w:r>
        <w:t>urbană</w:t>
      </w:r>
      <w:r>
        <w:rPr>
          <w:spacing w:val="-1"/>
        </w:rPr>
        <w:t xml:space="preserve"> </w:t>
      </w:r>
      <w:r>
        <w:t>şi</w:t>
      </w:r>
      <w:r>
        <w:rPr>
          <w:spacing w:val="-3"/>
        </w:rPr>
        <w:t xml:space="preserve"> </w:t>
      </w:r>
      <w:r>
        <w:t>2.500</w:t>
      </w:r>
      <w:r>
        <w:rPr>
          <w:spacing w:val="-2"/>
        </w:rPr>
        <w:t xml:space="preserve"> </w:t>
      </w:r>
      <w:r>
        <w:t>mp</w:t>
      </w:r>
      <w:r>
        <w:rPr>
          <w:spacing w:val="-3"/>
        </w:rPr>
        <w:t xml:space="preserve"> </w:t>
      </w:r>
      <w:r>
        <w:t>în</w:t>
      </w:r>
      <w:r>
        <w:rPr>
          <w:spacing w:val="-4"/>
        </w:rPr>
        <w:t xml:space="preserve"> </w:t>
      </w:r>
      <w:r>
        <w:t>zona</w:t>
      </w:r>
      <w:r>
        <w:rPr>
          <w:spacing w:val="-2"/>
        </w:rPr>
        <w:t xml:space="preserve"> </w:t>
      </w:r>
      <w:r>
        <w:t>rurală,</w:t>
      </w:r>
      <w:r>
        <w:rPr>
          <w:spacing w:val="-4"/>
        </w:rPr>
        <w:t xml:space="preserve"> </w:t>
      </w:r>
      <w:r>
        <w:t>în</w:t>
      </w:r>
      <w:r>
        <w:rPr>
          <w:spacing w:val="-3"/>
        </w:rPr>
        <w:t xml:space="preserve"> </w:t>
      </w:r>
      <w:r>
        <w:t>afara</w:t>
      </w:r>
      <w:r>
        <w:rPr>
          <w:spacing w:val="-2"/>
        </w:rPr>
        <w:t xml:space="preserve"> </w:t>
      </w:r>
      <w:r>
        <w:t>terenurilor</w:t>
      </w:r>
      <w:r>
        <w:rPr>
          <w:spacing w:val="-3"/>
        </w:rPr>
        <w:t xml:space="preserve"> </w:t>
      </w:r>
      <w:r>
        <w:t>de</w:t>
      </w:r>
      <w:r>
        <w:rPr>
          <w:spacing w:val="-4"/>
        </w:rPr>
        <w:t xml:space="preserve"> </w:t>
      </w:r>
      <w:r>
        <w:t>împrejmuire a locuinţei şi a curţii aferente</w:t>
      </w:r>
    </w:p>
    <w:p w:rsidR="00CA5FC9" w:rsidRDefault="009B4C98">
      <w:pPr>
        <w:pStyle w:val="ListParagraph"/>
        <w:numPr>
          <w:ilvl w:val="0"/>
          <w:numId w:val="3"/>
        </w:numPr>
        <w:tabs>
          <w:tab w:val="left" w:pos="394"/>
        </w:tabs>
        <w:ind w:left="394" w:hanging="371"/>
        <w:jc w:val="both"/>
        <w:rPr>
          <w:b/>
          <w:sz w:val="32"/>
        </w:rPr>
      </w:pPr>
      <w:r>
        <w:rPr>
          <w:b/>
          <w:sz w:val="32"/>
        </w:rPr>
        <w:t>Bunuri</w:t>
      </w:r>
      <w:r>
        <w:rPr>
          <w:b/>
          <w:spacing w:val="-8"/>
          <w:sz w:val="32"/>
        </w:rPr>
        <w:t xml:space="preserve"> </w:t>
      </w:r>
      <w:r>
        <w:rPr>
          <w:b/>
          <w:spacing w:val="-2"/>
          <w:sz w:val="32"/>
        </w:rPr>
        <w:t>mobile</w:t>
      </w:r>
    </w:p>
    <w:p w:rsidR="00CA5FC9" w:rsidRDefault="009B4C98">
      <w:pPr>
        <w:pStyle w:val="ListParagraph"/>
        <w:numPr>
          <w:ilvl w:val="1"/>
          <w:numId w:val="3"/>
        </w:numPr>
        <w:tabs>
          <w:tab w:val="left" w:pos="340"/>
        </w:tabs>
        <w:spacing w:before="184"/>
        <w:ind w:left="340" w:hanging="317"/>
        <w:rPr>
          <w:b/>
          <w:sz w:val="32"/>
        </w:rPr>
      </w:pPr>
      <w:r>
        <w:rPr>
          <w:b/>
          <w:sz w:val="32"/>
        </w:rPr>
        <w:t>Mai</w:t>
      </w:r>
      <w:r>
        <w:rPr>
          <w:b/>
          <w:spacing w:val="-7"/>
          <w:sz w:val="32"/>
        </w:rPr>
        <w:t xml:space="preserve"> </w:t>
      </w:r>
      <w:r>
        <w:rPr>
          <w:b/>
          <w:sz w:val="32"/>
        </w:rPr>
        <w:t>mult</w:t>
      </w:r>
      <w:r>
        <w:rPr>
          <w:b/>
          <w:spacing w:val="-7"/>
          <w:sz w:val="32"/>
        </w:rPr>
        <w:t xml:space="preserve"> </w:t>
      </w:r>
      <w:r>
        <w:rPr>
          <w:b/>
          <w:sz w:val="32"/>
        </w:rPr>
        <w:t>de</w:t>
      </w:r>
      <w:r>
        <w:rPr>
          <w:b/>
          <w:spacing w:val="-6"/>
          <w:sz w:val="32"/>
        </w:rPr>
        <w:t xml:space="preserve"> </w:t>
      </w:r>
      <w:r>
        <w:rPr>
          <w:b/>
          <w:sz w:val="32"/>
        </w:rPr>
        <w:t>un</w:t>
      </w:r>
      <w:r>
        <w:rPr>
          <w:b/>
          <w:spacing w:val="-5"/>
          <w:sz w:val="32"/>
        </w:rPr>
        <w:t xml:space="preserve"> </w:t>
      </w:r>
      <w:r>
        <w:rPr>
          <w:b/>
          <w:sz w:val="32"/>
        </w:rPr>
        <w:t>vehicul</w:t>
      </w:r>
      <w:r>
        <w:rPr>
          <w:b/>
          <w:spacing w:val="-6"/>
          <w:sz w:val="32"/>
        </w:rPr>
        <w:t xml:space="preserve"> </w:t>
      </w:r>
      <w:r>
        <w:rPr>
          <w:b/>
          <w:sz w:val="32"/>
        </w:rPr>
        <w:t>cu</w:t>
      </w:r>
      <w:r>
        <w:rPr>
          <w:b/>
          <w:spacing w:val="-4"/>
          <w:sz w:val="32"/>
        </w:rPr>
        <w:t xml:space="preserve"> </w:t>
      </w:r>
      <w:r>
        <w:rPr>
          <w:b/>
          <w:sz w:val="32"/>
        </w:rPr>
        <w:t>o</w:t>
      </w:r>
      <w:r>
        <w:rPr>
          <w:b/>
          <w:spacing w:val="-7"/>
          <w:sz w:val="32"/>
        </w:rPr>
        <w:t xml:space="preserve"> </w:t>
      </w:r>
      <w:r>
        <w:rPr>
          <w:b/>
          <w:sz w:val="32"/>
        </w:rPr>
        <w:t>vechime</w:t>
      </w:r>
      <w:r>
        <w:rPr>
          <w:b/>
          <w:spacing w:val="-6"/>
          <w:sz w:val="32"/>
        </w:rPr>
        <w:t xml:space="preserve"> </w:t>
      </w:r>
      <w:r>
        <w:rPr>
          <w:b/>
          <w:sz w:val="32"/>
        </w:rPr>
        <w:t>mai</w:t>
      </w:r>
      <w:r>
        <w:rPr>
          <w:b/>
          <w:spacing w:val="-6"/>
          <w:sz w:val="32"/>
        </w:rPr>
        <w:t xml:space="preserve"> </w:t>
      </w:r>
      <w:r>
        <w:rPr>
          <w:b/>
          <w:sz w:val="32"/>
        </w:rPr>
        <w:t>mare</w:t>
      </w:r>
      <w:r>
        <w:rPr>
          <w:b/>
          <w:spacing w:val="-7"/>
          <w:sz w:val="32"/>
        </w:rPr>
        <w:t xml:space="preserve"> </w:t>
      </w:r>
      <w:r>
        <w:rPr>
          <w:b/>
          <w:sz w:val="32"/>
        </w:rPr>
        <w:t>de</w:t>
      </w:r>
      <w:r>
        <w:rPr>
          <w:b/>
          <w:spacing w:val="-4"/>
          <w:sz w:val="32"/>
        </w:rPr>
        <w:t xml:space="preserve"> </w:t>
      </w:r>
      <w:r>
        <w:rPr>
          <w:b/>
          <w:sz w:val="32"/>
        </w:rPr>
        <w:t>10</w:t>
      </w:r>
      <w:r>
        <w:rPr>
          <w:b/>
          <w:spacing w:val="-5"/>
          <w:sz w:val="32"/>
        </w:rPr>
        <w:t xml:space="preserve"> </w:t>
      </w:r>
      <w:r>
        <w:rPr>
          <w:b/>
          <w:sz w:val="32"/>
        </w:rPr>
        <w:t>ani,</w:t>
      </w:r>
      <w:r>
        <w:rPr>
          <w:b/>
          <w:spacing w:val="-7"/>
          <w:sz w:val="32"/>
        </w:rPr>
        <w:t xml:space="preserve"> </w:t>
      </w:r>
      <w:r>
        <w:rPr>
          <w:b/>
          <w:sz w:val="32"/>
        </w:rPr>
        <w:t>cu</w:t>
      </w:r>
      <w:r>
        <w:rPr>
          <w:b/>
          <w:spacing w:val="-7"/>
          <w:sz w:val="32"/>
        </w:rPr>
        <w:t xml:space="preserve"> </w:t>
      </w:r>
      <w:r>
        <w:rPr>
          <w:b/>
          <w:sz w:val="32"/>
        </w:rPr>
        <w:t>drept</w:t>
      </w:r>
      <w:r>
        <w:rPr>
          <w:b/>
          <w:spacing w:val="-7"/>
          <w:sz w:val="32"/>
        </w:rPr>
        <w:t xml:space="preserve"> </w:t>
      </w:r>
      <w:r>
        <w:rPr>
          <w:b/>
          <w:sz w:val="32"/>
        </w:rPr>
        <w:t>de</w:t>
      </w:r>
      <w:r>
        <w:rPr>
          <w:b/>
          <w:spacing w:val="-7"/>
          <w:sz w:val="32"/>
        </w:rPr>
        <w:t xml:space="preserve"> </w:t>
      </w:r>
      <w:r>
        <w:rPr>
          <w:b/>
          <w:sz w:val="32"/>
        </w:rPr>
        <w:t>circulaţie</w:t>
      </w:r>
      <w:r>
        <w:rPr>
          <w:b/>
          <w:spacing w:val="-6"/>
          <w:sz w:val="32"/>
        </w:rPr>
        <w:t xml:space="preserve"> </w:t>
      </w:r>
      <w:r>
        <w:rPr>
          <w:b/>
          <w:sz w:val="32"/>
        </w:rPr>
        <w:t>pe</w:t>
      </w:r>
      <w:r>
        <w:rPr>
          <w:b/>
          <w:spacing w:val="-4"/>
          <w:sz w:val="32"/>
        </w:rPr>
        <w:t xml:space="preserve"> </w:t>
      </w:r>
      <w:r>
        <w:rPr>
          <w:b/>
          <w:sz w:val="32"/>
        </w:rPr>
        <w:t>drumurile</w:t>
      </w:r>
      <w:r>
        <w:rPr>
          <w:b/>
          <w:spacing w:val="-7"/>
          <w:sz w:val="32"/>
        </w:rPr>
        <w:t xml:space="preserve"> </w:t>
      </w:r>
      <w:r>
        <w:rPr>
          <w:b/>
          <w:spacing w:val="-2"/>
          <w:sz w:val="32"/>
        </w:rPr>
        <w:t>publice</w:t>
      </w:r>
    </w:p>
    <w:p w:rsidR="00CA5FC9" w:rsidRDefault="009B4C98">
      <w:pPr>
        <w:pStyle w:val="ListParagraph"/>
        <w:numPr>
          <w:ilvl w:val="1"/>
          <w:numId w:val="3"/>
        </w:numPr>
        <w:tabs>
          <w:tab w:val="left" w:pos="371"/>
        </w:tabs>
        <w:spacing w:before="185" w:line="360" w:lineRule="auto"/>
        <w:ind w:left="23" w:right="59" w:firstLine="0"/>
        <w:rPr>
          <w:b/>
          <w:sz w:val="32"/>
        </w:rPr>
      </w:pPr>
      <w:r>
        <w:rPr>
          <w:b/>
          <w:sz w:val="32"/>
        </w:rPr>
        <w:t>Autovehicul</w:t>
      </w:r>
      <w:r>
        <w:rPr>
          <w:b/>
          <w:spacing w:val="29"/>
          <w:sz w:val="32"/>
        </w:rPr>
        <w:t xml:space="preserve"> </w:t>
      </w:r>
      <w:r>
        <w:rPr>
          <w:b/>
          <w:sz w:val="32"/>
        </w:rPr>
        <w:t>cu</w:t>
      </w:r>
      <w:r>
        <w:rPr>
          <w:b/>
          <w:spacing w:val="29"/>
          <w:sz w:val="32"/>
        </w:rPr>
        <w:t xml:space="preserve"> </w:t>
      </w:r>
      <w:r>
        <w:rPr>
          <w:b/>
          <w:sz w:val="32"/>
        </w:rPr>
        <w:t>drept</w:t>
      </w:r>
      <w:r>
        <w:rPr>
          <w:b/>
          <w:spacing w:val="28"/>
          <w:sz w:val="32"/>
        </w:rPr>
        <w:t xml:space="preserve"> </w:t>
      </w:r>
      <w:r>
        <w:rPr>
          <w:b/>
          <w:sz w:val="32"/>
        </w:rPr>
        <w:t>de</w:t>
      </w:r>
      <w:r>
        <w:rPr>
          <w:b/>
          <w:spacing w:val="29"/>
          <w:sz w:val="32"/>
        </w:rPr>
        <w:t xml:space="preserve"> </w:t>
      </w:r>
      <w:r>
        <w:rPr>
          <w:b/>
          <w:sz w:val="32"/>
        </w:rPr>
        <w:t>circulaţie</w:t>
      </w:r>
      <w:r>
        <w:rPr>
          <w:b/>
          <w:spacing w:val="27"/>
          <w:sz w:val="32"/>
        </w:rPr>
        <w:t xml:space="preserve"> </w:t>
      </w:r>
      <w:r>
        <w:rPr>
          <w:b/>
          <w:sz w:val="32"/>
        </w:rPr>
        <w:t>pe</w:t>
      </w:r>
      <w:r>
        <w:rPr>
          <w:b/>
          <w:spacing w:val="27"/>
          <w:sz w:val="32"/>
        </w:rPr>
        <w:t xml:space="preserve"> </w:t>
      </w:r>
      <w:r>
        <w:rPr>
          <w:b/>
          <w:sz w:val="32"/>
        </w:rPr>
        <w:t>drumurile</w:t>
      </w:r>
      <w:r>
        <w:rPr>
          <w:b/>
          <w:spacing w:val="31"/>
          <w:sz w:val="32"/>
        </w:rPr>
        <w:t xml:space="preserve"> </w:t>
      </w:r>
      <w:r>
        <w:rPr>
          <w:b/>
          <w:sz w:val="32"/>
        </w:rPr>
        <w:t>publice</w:t>
      </w:r>
      <w:r>
        <w:rPr>
          <w:b/>
          <w:spacing w:val="27"/>
          <w:sz w:val="32"/>
        </w:rPr>
        <w:t xml:space="preserve"> </w:t>
      </w:r>
      <w:r>
        <w:rPr>
          <w:b/>
          <w:sz w:val="32"/>
        </w:rPr>
        <w:t>cu</w:t>
      </w:r>
      <w:r>
        <w:rPr>
          <w:b/>
          <w:spacing w:val="27"/>
          <w:sz w:val="32"/>
        </w:rPr>
        <w:t xml:space="preserve"> </w:t>
      </w:r>
      <w:r>
        <w:rPr>
          <w:b/>
          <w:sz w:val="32"/>
        </w:rPr>
        <w:t>o</w:t>
      </w:r>
      <w:r>
        <w:rPr>
          <w:b/>
          <w:spacing w:val="28"/>
          <w:sz w:val="32"/>
        </w:rPr>
        <w:t xml:space="preserve"> </w:t>
      </w:r>
      <w:r>
        <w:rPr>
          <w:b/>
          <w:sz w:val="32"/>
        </w:rPr>
        <w:t>vechime</w:t>
      </w:r>
      <w:r>
        <w:rPr>
          <w:b/>
          <w:spacing w:val="27"/>
          <w:sz w:val="32"/>
        </w:rPr>
        <w:t xml:space="preserve"> </w:t>
      </w:r>
      <w:r>
        <w:rPr>
          <w:b/>
          <w:sz w:val="32"/>
        </w:rPr>
        <w:t>mai</w:t>
      </w:r>
      <w:r>
        <w:rPr>
          <w:b/>
          <w:spacing w:val="27"/>
          <w:sz w:val="32"/>
        </w:rPr>
        <w:t xml:space="preserve"> </w:t>
      </w:r>
      <w:r>
        <w:rPr>
          <w:b/>
          <w:sz w:val="32"/>
        </w:rPr>
        <w:t>mică</w:t>
      </w:r>
      <w:r>
        <w:rPr>
          <w:b/>
          <w:spacing w:val="28"/>
          <w:sz w:val="32"/>
        </w:rPr>
        <w:t xml:space="preserve"> </w:t>
      </w:r>
      <w:r>
        <w:rPr>
          <w:b/>
          <w:sz w:val="32"/>
        </w:rPr>
        <w:t>de</w:t>
      </w:r>
      <w:r>
        <w:rPr>
          <w:b/>
          <w:spacing w:val="29"/>
          <w:sz w:val="32"/>
        </w:rPr>
        <w:t xml:space="preserve"> </w:t>
      </w:r>
      <w:r>
        <w:rPr>
          <w:b/>
          <w:sz w:val="32"/>
        </w:rPr>
        <w:t>10</w:t>
      </w:r>
      <w:r>
        <w:rPr>
          <w:b/>
          <w:spacing w:val="28"/>
          <w:sz w:val="32"/>
        </w:rPr>
        <w:t xml:space="preserve"> </w:t>
      </w:r>
      <w:r>
        <w:rPr>
          <w:b/>
          <w:sz w:val="32"/>
        </w:rPr>
        <w:t>ani,</w:t>
      </w:r>
      <w:r>
        <w:rPr>
          <w:b/>
          <w:spacing w:val="26"/>
          <w:sz w:val="32"/>
        </w:rPr>
        <w:t xml:space="preserve"> </w:t>
      </w:r>
      <w:r>
        <w:rPr>
          <w:b/>
          <w:sz w:val="32"/>
        </w:rPr>
        <w:t>cu</w:t>
      </w:r>
      <w:r>
        <w:rPr>
          <w:b/>
          <w:spacing w:val="27"/>
          <w:sz w:val="32"/>
        </w:rPr>
        <w:t xml:space="preserve"> </w:t>
      </w:r>
      <w:r>
        <w:rPr>
          <w:b/>
          <w:sz w:val="32"/>
        </w:rPr>
        <w:t>excepţia celor utilizate şi/sau adaptate pentru transportul persoanelor cu dizabilităţi</w:t>
      </w:r>
    </w:p>
    <w:p w:rsidR="00CA5FC9" w:rsidRDefault="009B4C98">
      <w:pPr>
        <w:pStyle w:val="ListParagraph"/>
        <w:numPr>
          <w:ilvl w:val="1"/>
          <w:numId w:val="3"/>
        </w:numPr>
        <w:tabs>
          <w:tab w:val="left" w:pos="414"/>
        </w:tabs>
        <w:spacing w:line="360" w:lineRule="auto"/>
        <w:ind w:left="23" w:right="58" w:firstLine="0"/>
        <w:rPr>
          <w:b/>
          <w:sz w:val="32"/>
        </w:rPr>
      </w:pPr>
      <w:r>
        <w:rPr>
          <w:b/>
          <w:sz w:val="32"/>
        </w:rPr>
        <w:t>Şalupe,</w:t>
      </w:r>
      <w:r>
        <w:rPr>
          <w:b/>
          <w:spacing w:val="69"/>
          <w:sz w:val="32"/>
        </w:rPr>
        <w:t xml:space="preserve"> </w:t>
      </w:r>
      <w:r>
        <w:rPr>
          <w:b/>
          <w:sz w:val="32"/>
        </w:rPr>
        <w:t>bărci</w:t>
      </w:r>
      <w:r>
        <w:rPr>
          <w:b/>
          <w:spacing w:val="72"/>
          <w:sz w:val="32"/>
        </w:rPr>
        <w:t xml:space="preserve"> </w:t>
      </w:r>
      <w:r>
        <w:rPr>
          <w:b/>
          <w:sz w:val="32"/>
        </w:rPr>
        <w:t>cu</w:t>
      </w:r>
      <w:r>
        <w:rPr>
          <w:b/>
          <w:spacing w:val="70"/>
          <w:sz w:val="32"/>
        </w:rPr>
        <w:t xml:space="preserve"> </w:t>
      </w:r>
      <w:r>
        <w:rPr>
          <w:b/>
          <w:sz w:val="32"/>
        </w:rPr>
        <w:t>motor,</w:t>
      </w:r>
      <w:r>
        <w:rPr>
          <w:b/>
          <w:spacing w:val="70"/>
          <w:sz w:val="32"/>
        </w:rPr>
        <w:t xml:space="preserve"> </w:t>
      </w:r>
      <w:r>
        <w:rPr>
          <w:b/>
          <w:sz w:val="32"/>
        </w:rPr>
        <w:t>iahturi</w:t>
      </w:r>
      <w:r>
        <w:rPr>
          <w:b/>
          <w:spacing w:val="70"/>
          <w:sz w:val="32"/>
        </w:rPr>
        <w:t xml:space="preserve"> </w:t>
      </w:r>
      <w:r>
        <w:rPr>
          <w:b/>
          <w:sz w:val="32"/>
        </w:rPr>
        <w:t>sau</w:t>
      </w:r>
      <w:r>
        <w:rPr>
          <w:b/>
          <w:spacing w:val="70"/>
          <w:sz w:val="32"/>
        </w:rPr>
        <w:t xml:space="preserve"> </w:t>
      </w:r>
      <w:r>
        <w:rPr>
          <w:b/>
          <w:sz w:val="32"/>
        </w:rPr>
        <w:t>alte</w:t>
      </w:r>
      <w:r>
        <w:rPr>
          <w:b/>
          <w:spacing w:val="69"/>
          <w:sz w:val="32"/>
        </w:rPr>
        <w:t xml:space="preserve"> </w:t>
      </w:r>
      <w:r>
        <w:rPr>
          <w:b/>
          <w:sz w:val="32"/>
        </w:rPr>
        <w:t>tipuri</w:t>
      </w:r>
      <w:r>
        <w:rPr>
          <w:b/>
          <w:spacing w:val="72"/>
          <w:sz w:val="32"/>
        </w:rPr>
        <w:t xml:space="preserve"> </w:t>
      </w:r>
      <w:r>
        <w:rPr>
          <w:b/>
          <w:sz w:val="32"/>
        </w:rPr>
        <w:t>de</w:t>
      </w:r>
      <w:r>
        <w:rPr>
          <w:b/>
          <w:spacing w:val="70"/>
          <w:sz w:val="32"/>
        </w:rPr>
        <w:t xml:space="preserve"> </w:t>
      </w:r>
      <w:r>
        <w:rPr>
          <w:b/>
          <w:sz w:val="32"/>
        </w:rPr>
        <w:t>ambarcaţiuni,</w:t>
      </w:r>
      <w:r>
        <w:rPr>
          <w:b/>
          <w:spacing w:val="72"/>
          <w:sz w:val="32"/>
        </w:rPr>
        <w:t xml:space="preserve"> </w:t>
      </w:r>
      <w:r>
        <w:rPr>
          <w:b/>
          <w:sz w:val="32"/>
        </w:rPr>
        <w:t>cu</w:t>
      </w:r>
      <w:r>
        <w:rPr>
          <w:b/>
          <w:spacing w:val="70"/>
          <w:sz w:val="32"/>
        </w:rPr>
        <w:t xml:space="preserve"> </w:t>
      </w:r>
      <w:r>
        <w:rPr>
          <w:b/>
          <w:sz w:val="32"/>
        </w:rPr>
        <w:t>excepţia</w:t>
      </w:r>
      <w:r>
        <w:rPr>
          <w:b/>
          <w:spacing w:val="70"/>
          <w:sz w:val="32"/>
        </w:rPr>
        <w:t xml:space="preserve"> </w:t>
      </w:r>
      <w:r>
        <w:rPr>
          <w:b/>
          <w:sz w:val="32"/>
        </w:rPr>
        <w:t>celor</w:t>
      </w:r>
      <w:r>
        <w:rPr>
          <w:b/>
          <w:spacing w:val="70"/>
          <w:sz w:val="32"/>
        </w:rPr>
        <w:t xml:space="preserve"> </w:t>
      </w:r>
      <w:r>
        <w:rPr>
          <w:b/>
          <w:sz w:val="32"/>
        </w:rPr>
        <w:t>necesare</w:t>
      </w:r>
      <w:r>
        <w:rPr>
          <w:b/>
          <w:spacing w:val="69"/>
          <w:sz w:val="32"/>
        </w:rPr>
        <w:t xml:space="preserve"> </w:t>
      </w:r>
      <w:r>
        <w:rPr>
          <w:b/>
          <w:sz w:val="32"/>
        </w:rPr>
        <w:t>pentru transport în cazul persoanelor care locuiesc în aria Rezervaţiei Biosferei „Delta Dunării“</w:t>
      </w:r>
    </w:p>
    <w:p w:rsidR="00CA5FC9" w:rsidRDefault="009B4C98">
      <w:pPr>
        <w:pStyle w:val="Heading2"/>
      </w:pPr>
      <w:r>
        <w:rPr>
          <w:spacing w:val="-2"/>
        </w:rPr>
        <w:t>NOTĂ:</w:t>
      </w:r>
    </w:p>
    <w:p w:rsidR="00CA5FC9" w:rsidRDefault="009B4C98">
      <w:pPr>
        <w:pStyle w:val="BodyText"/>
        <w:spacing w:before="184" w:line="360" w:lineRule="auto"/>
        <w:ind w:right="43"/>
        <w:jc w:val="both"/>
      </w:pPr>
      <w:r>
        <w:t>În situaţia în care unul sau mai multe bunuri aflate în proprietatea persoanei singure/familiei beneficiare de venit minim de incluziune este dat în închiriere/arendă/concesiune, acest bun va fi luat în calcul pentru persoana/familia care îl are în închiriere/arendă/concesiune, iar pentru proprietarul de drept se va lua în calcul valoarea obţinută în urma cedării dreptului de folosinţă a bunului.</w:t>
      </w:r>
    </w:p>
    <w:p w:rsidR="00CA5FC9" w:rsidRDefault="009B4C98">
      <w:pPr>
        <w:pStyle w:val="BodyText"/>
        <w:spacing w:line="360" w:lineRule="auto"/>
        <w:ind w:right="47"/>
        <w:jc w:val="both"/>
      </w:pPr>
      <w:r>
        <w:t>Persoana sau familia care deţine pe lângă locuinţa de domiciliu o cotă-parte dintr-o altă clădire/spaţiu locativ/imobil poate beneficia de venit minim de incluziune indiferent de mărimea cotei, dacă prin această posesiune nu poate valorifica bunul respectiv.</w:t>
      </w:r>
    </w:p>
    <w:p w:rsidR="00CA5FC9" w:rsidRDefault="009B4C98">
      <w:pPr>
        <w:pStyle w:val="ListParagraph"/>
        <w:numPr>
          <w:ilvl w:val="0"/>
          <w:numId w:val="3"/>
        </w:numPr>
        <w:tabs>
          <w:tab w:val="left" w:pos="411"/>
        </w:tabs>
        <w:ind w:hanging="388"/>
        <w:jc w:val="both"/>
        <w:rPr>
          <w:b/>
          <w:sz w:val="32"/>
        </w:rPr>
      </w:pPr>
      <w:r>
        <w:rPr>
          <w:b/>
          <w:sz w:val="32"/>
        </w:rPr>
        <w:t>Depozite</w:t>
      </w:r>
      <w:r>
        <w:rPr>
          <w:b/>
          <w:spacing w:val="-12"/>
          <w:sz w:val="32"/>
        </w:rPr>
        <w:t xml:space="preserve"> </w:t>
      </w:r>
      <w:r>
        <w:rPr>
          <w:b/>
          <w:spacing w:val="-2"/>
          <w:sz w:val="32"/>
        </w:rPr>
        <w:t>bancare</w:t>
      </w:r>
    </w:p>
    <w:p w:rsidR="00CA5FC9" w:rsidRDefault="009B4C98">
      <w:pPr>
        <w:pStyle w:val="BodyText"/>
        <w:spacing w:before="182" w:line="360" w:lineRule="auto"/>
        <w:ind w:right="56"/>
        <w:jc w:val="both"/>
      </w:pPr>
      <w:r>
        <w:t>Cel puţin unul dintre membrii familiei deţine, în calitate de titular, unul sau mai multe conturi/depozite bancare, a căror sumă totală este mai mare de 3 ori faţă de valoarea câştigului salarial mediu brut</w:t>
      </w:r>
      <w:r>
        <w:rPr>
          <w:spacing w:val="40"/>
        </w:rPr>
        <w:t xml:space="preserve"> </w:t>
      </w:r>
      <w:r>
        <w:t>prevăzut de Legea asigurărilor sociale de stat.</w:t>
      </w:r>
    </w:p>
    <w:p w:rsidR="00CA5FC9" w:rsidRDefault="00CA5FC9">
      <w:pPr>
        <w:pStyle w:val="BodyText"/>
        <w:spacing w:before="215"/>
        <w:ind w:left="0"/>
      </w:pPr>
    </w:p>
    <w:p w:rsidR="00CA5FC9" w:rsidRDefault="009B4C98">
      <w:pPr>
        <w:spacing w:before="1" w:line="360" w:lineRule="auto"/>
        <w:ind w:left="23" w:right="46"/>
        <w:jc w:val="both"/>
        <w:rPr>
          <w:b/>
          <w:i/>
          <w:sz w:val="32"/>
        </w:rPr>
      </w:pPr>
      <w:r>
        <w:rPr>
          <w:b/>
          <w:i/>
          <w:sz w:val="32"/>
        </w:rPr>
        <w:t>ATENȚIE:</w:t>
      </w:r>
      <w:r>
        <w:rPr>
          <w:b/>
          <w:i/>
          <w:spacing w:val="-3"/>
          <w:sz w:val="32"/>
        </w:rPr>
        <w:t xml:space="preserve"> </w:t>
      </w:r>
      <w:r>
        <w:rPr>
          <w:b/>
          <w:i/>
          <w:sz w:val="32"/>
        </w:rPr>
        <w:t>În cazul</w:t>
      </w:r>
      <w:r>
        <w:rPr>
          <w:b/>
          <w:i/>
          <w:spacing w:val="-1"/>
          <w:sz w:val="32"/>
        </w:rPr>
        <w:t xml:space="preserve"> </w:t>
      </w:r>
      <w:r>
        <w:rPr>
          <w:b/>
          <w:i/>
          <w:sz w:val="32"/>
        </w:rPr>
        <w:t>în</w:t>
      </w:r>
      <w:r>
        <w:rPr>
          <w:b/>
          <w:i/>
          <w:spacing w:val="-2"/>
          <w:sz w:val="32"/>
        </w:rPr>
        <w:t xml:space="preserve"> </w:t>
      </w:r>
      <w:r>
        <w:rPr>
          <w:b/>
          <w:i/>
          <w:sz w:val="32"/>
        </w:rPr>
        <w:t>care</w:t>
      </w:r>
      <w:r>
        <w:rPr>
          <w:b/>
          <w:i/>
          <w:spacing w:val="-2"/>
          <w:sz w:val="32"/>
        </w:rPr>
        <w:t xml:space="preserve"> </w:t>
      </w:r>
      <w:r>
        <w:rPr>
          <w:b/>
          <w:i/>
          <w:sz w:val="32"/>
        </w:rPr>
        <w:t>familia sau</w:t>
      </w:r>
      <w:r>
        <w:rPr>
          <w:b/>
          <w:i/>
          <w:spacing w:val="-2"/>
          <w:sz w:val="32"/>
        </w:rPr>
        <w:t xml:space="preserve"> </w:t>
      </w:r>
      <w:r>
        <w:rPr>
          <w:b/>
          <w:i/>
          <w:sz w:val="32"/>
        </w:rPr>
        <w:t>persoana</w:t>
      </w:r>
      <w:r>
        <w:rPr>
          <w:b/>
          <w:i/>
          <w:spacing w:val="-3"/>
          <w:sz w:val="32"/>
        </w:rPr>
        <w:t xml:space="preserve"> </w:t>
      </w:r>
      <w:r>
        <w:rPr>
          <w:b/>
          <w:i/>
          <w:sz w:val="32"/>
        </w:rPr>
        <w:t>singură are</w:t>
      </w:r>
      <w:r>
        <w:rPr>
          <w:b/>
          <w:i/>
          <w:spacing w:val="-2"/>
          <w:sz w:val="32"/>
        </w:rPr>
        <w:t xml:space="preserve"> </w:t>
      </w:r>
      <w:r>
        <w:rPr>
          <w:b/>
          <w:i/>
          <w:sz w:val="32"/>
        </w:rPr>
        <w:t>în</w:t>
      </w:r>
      <w:r>
        <w:rPr>
          <w:b/>
          <w:i/>
          <w:spacing w:val="-2"/>
          <w:sz w:val="32"/>
        </w:rPr>
        <w:t xml:space="preserve"> </w:t>
      </w:r>
      <w:r>
        <w:rPr>
          <w:b/>
          <w:i/>
          <w:sz w:val="32"/>
        </w:rPr>
        <w:t>proprietate,</w:t>
      </w:r>
      <w:r>
        <w:rPr>
          <w:b/>
          <w:i/>
          <w:spacing w:val="-3"/>
          <w:sz w:val="32"/>
        </w:rPr>
        <w:t xml:space="preserve"> </w:t>
      </w:r>
      <w:r>
        <w:rPr>
          <w:b/>
          <w:i/>
          <w:sz w:val="32"/>
        </w:rPr>
        <w:t>închiriere, comodat</w:t>
      </w:r>
      <w:r>
        <w:rPr>
          <w:b/>
          <w:i/>
          <w:spacing w:val="-2"/>
          <w:sz w:val="32"/>
        </w:rPr>
        <w:t xml:space="preserve"> </w:t>
      </w:r>
      <w:r>
        <w:rPr>
          <w:b/>
          <w:i/>
          <w:sz w:val="32"/>
        </w:rPr>
        <w:t>ori</w:t>
      </w:r>
      <w:r>
        <w:rPr>
          <w:b/>
          <w:i/>
          <w:spacing w:val="-1"/>
          <w:sz w:val="32"/>
        </w:rPr>
        <w:t xml:space="preserve"> </w:t>
      </w:r>
      <w:r>
        <w:rPr>
          <w:b/>
          <w:i/>
          <w:sz w:val="32"/>
        </w:rPr>
        <w:t>altă</w:t>
      </w:r>
      <w:r>
        <w:rPr>
          <w:b/>
          <w:i/>
          <w:spacing w:val="-1"/>
          <w:sz w:val="32"/>
        </w:rPr>
        <w:t xml:space="preserve"> </w:t>
      </w:r>
      <w:r>
        <w:rPr>
          <w:b/>
          <w:i/>
          <w:sz w:val="32"/>
        </w:rPr>
        <w:t>formă de deținere a unor bunuri care duc la excluderea acordării drepturilor, ajutorul pentru încălzirea locuinței și suplimentului de energie nu se acordă. Dacă însă bunul existent este dat în folosință unei alte persoane, în cerere se vor trece veniturile obținute ca urmare a valorificării acestor bunuri și se va putea beneficia de ajutorul pentru încălzire și stimulentele pentru energie.</w:t>
      </w:r>
    </w:p>
    <w:p w:rsidR="00CA5FC9" w:rsidRDefault="00CA5FC9">
      <w:pPr>
        <w:spacing w:line="360" w:lineRule="auto"/>
        <w:jc w:val="both"/>
        <w:rPr>
          <w:b/>
          <w:i/>
          <w:sz w:val="32"/>
        </w:rPr>
        <w:sectPr w:rsidR="00CA5FC9">
          <w:pgSz w:w="16840" w:h="23820"/>
          <w:pgMar w:top="200" w:right="708" w:bottom="280" w:left="1417" w:header="720" w:footer="720" w:gutter="0"/>
          <w:cols w:space="720"/>
        </w:sectPr>
      </w:pPr>
    </w:p>
    <w:p w:rsidR="00CA5FC9" w:rsidRDefault="009B4C98">
      <w:pPr>
        <w:pStyle w:val="Heading2"/>
        <w:numPr>
          <w:ilvl w:val="0"/>
          <w:numId w:val="6"/>
        </w:numPr>
        <w:tabs>
          <w:tab w:val="left" w:pos="341"/>
        </w:tabs>
        <w:spacing w:before="75"/>
        <w:ind w:left="341" w:hanging="318"/>
        <w:jc w:val="left"/>
        <w:rPr>
          <w:b w:val="0"/>
        </w:rPr>
      </w:pPr>
      <w:r>
        <w:lastRenderedPageBreak/>
        <w:t>CE</w:t>
      </w:r>
      <w:r>
        <w:rPr>
          <w:spacing w:val="-16"/>
        </w:rPr>
        <w:t xml:space="preserve"> </w:t>
      </w:r>
      <w:r>
        <w:t>OBLIGAŢII</w:t>
      </w:r>
      <w:r>
        <w:rPr>
          <w:spacing w:val="-16"/>
        </w:rPr>
        <w:t xml:space="preserve"> </w:t>
      </w:r>
      <w:r>
        <w:t>AU</w:t>
      </w:r>
      <w:r>
        <w:rPr>
          <w:spacing w:val="-18"/>
        </w:rPr>
        <w:t xml:space="preserve"> </w:t>
      </w:r>
      <w:r>
        <w:t>BENEFICIARII</w:t>
      </w:r>
      <w:r>
        <w:rPr>
          <w:spacing w:val="-16"/>
        </w:rPr>
        <w:t xml:space="preserve"> </w:t>
      </w:r>
      <w:r>
        <w:t>AJUTOARELOR</w:t>
      </w:r>
      <w:r>
        <w:rPr>
          <w:spacing w:val="-17"/>
        </w:rPr>
        <w:t xml:space="preserve"> </w:t>
      </w:r>
      <w:r>
        <w:t>PENTRU</w:t>
      </w:r>
      <w:r>
        <w:rPr>
          <w:spacing w:val="-14"/>
        </w:rPr>
        <w:t xml:space="preserve"> </w:t>
      </w:r>
      <w:r>
        <w:t>ÎNCĂLZIREA</w:t>
      </w:r>
      <w:r>
        <w:rPr>
          <w:spacing w:val="-18"/>
        </w:rPr>
        <w:t xml:space="preserve"> </w:t>
      </w:r>
      <w:r>
        <w:rPr>
          <w:spacing w:val="-2"/>
        </w:rPr>
        <w:t>LOCUINŢEI</w:t>
      </w:r>
      <w:r>
        <w:rPr>
          <w:b w:val="0"/>
          <w:spacing w:val="-2"/>
        </w:rPr>
        <w:t>:</w:t>
      </w:r>
    </w:p>
    <w:p w:rsidR="00CA5FC9" w:rsidRDefault="009B4C98">
      <w:pPr>
        <w:pStyle w:val="ListParagraph"/>
        <w:numPr>
          <w:ilvl w:val="0"/>
          <w:numId w:val="2"/>
        </w:numPr>
        <w:tabs>
          <w:tab w:val="left" w:pos="287"/>
        </w:tabs>
        <w:spacing w:before="254" w:line="276" w:lineRule="auto"/>
        <w:ind w:right="607" w:firstLine="0"/>
        <w:jc w:val="both"/>
        <w:rPr>
          <w:b/>
          <w:sz w:val="32"/>
        </w:rPr>
      </w:pPr>
      <w:r>
        <w:rPr>
          <w:b/>
          <w:sz w:val="32"/>
        </w:rPr>
        <w:t>Declararea</w:t>
      </w:r>
      <w:r>
        <w:rPr>
          <w:b/>
          <w:spacing w:val="-4"/>
          <w:sz w:val="32"/>
        </w:rPr>
        <w:t xml:space="preserve"> </w:t>
      </w:r>
      <w:r>
        <w:rPr>
          <w:b/>
          <w:sz w:val="32"/>
        </w:rPr>
        <w:t>tuturor</w:t>
      </w:r>
      <w:r>
        <w:rPr>
          <w:b/>
          <w:spacing w:val="-4"/>
          <w:sz w:val="32"/>
        </w:rPr>
        <w:t xml:space="preserve"> </w:t>
      </w:r>
      <w:r>
        <w:rPr>
          <w:b/>
          <w:sz w:val="32"/>
        </w:rPr>
        <w:t>bunurilor</w:t>
      </w:r>
      <w:r>
        <w:rPr>
          <w:b/>
          <w:spacing w:val="-2"/>
          <w:sz w:val="32"/>
        </w:rPr>
        <w:t xml:space="preserve"> </w:t>
      </w:r>
      <w:r>
        <w:rPr>
          <w:b/>
          <w:sz w:val="32"/>
        </w:rPr>
        <w:t>deţinute,</w:t>
      </w:r>
      <w:r>
        <w:rPr>
          <w:b/>
          <w:spacing w:val="-3"/>
          <w:sz w:val="32"/>
        </w:rPr>
        <w:t xml:space="preserve"> </w:t>
      </w:r>
      <w:r>
        <w:rPr>
          <w:b/>
          <w:sz w:val="32"/>
        </w:rPr>
        <w:t>iar</w:t>
      </w:r>
      <w:r>
        <w:rPr>
          <w:b/>
          <w:spacing w:val="-4"/>
          <w:sz w:val="32"/>
        </w:rPr>
        <w:t xml:space="preserve"> </w:t>
      </w:r>
      <w:r>
        <w:rPr>
          <w:b/>
          <w:sz w:val="32"/>
        </w:rPr>
        <w:t>dacă</w:t>
      </w:r>
      <w:r>
        <w:rPr>
          <w:b/>
          <w:spacing w:val="-3"/>
          <w:sz w:val="32"/>
        </w:rPr>
        <w:t xml:space="preserve"> </w:t>
      </w:r>
      <w:r>
        <w:rPr>
          <w:b/>
          <w:sz w:val="32"/>
        </w:rPr>
        <w:t>acestea</w:t>
      </w:r>
      <w:r>
        <w:rPr>
          <w:b/>
          <w:spacing w:val="-3"/>
          <w:sz w:val="32"/>
        </w:rPr>
        <w:t xml:space="preserve"> </w:t>
      </w:r>
      <w:r>
        <w:rPr>
          <w:b/>
          <w:sz w:val="32"/>
        </w:rPr>
        <w:t>duc</w:t>
      </w:r>
      <w:r>
        <w:rPr>
          <w:b/>
          <w:spacing w:val="-5"/>
          <w:sz w:val="32"/>
        </w:rPr>
        <w:t xml:space="preserve"> </w:t>
      </w:r>
      <w:r>
        <w:rPr>
          <w:b/>
          <w:sz w:val="32"/>
        </w:rPr>
        <w:t>la</w:t>
      </w:r>
      <w:r>
        <w:rPr>
          <w:b/>
          <w:spacing w:val="-1"/>
          <w:sz w:val="32"/>
        </w:rPr>
        <w:t xml:space="preserve"> </w:t>
      </w:r>
      <w:r>
        <w:rPr>
          <w:b/>
          <w:sz w:val="32"/>
        </w:rPr>
        <w:t>excluderea</w:t>
      </w:r>
      <w:r>
        <w:rPr>
          <w:b/>
          <w:spacing w:val="-4"/>
          <w:sz w:val="32"/>
        </w:rPr>
        <w:t xml:space="preserve"> </w:t>
      </w:r>
      <w:r>
        <w:rPr>
          <w:b/>
          <w:sz w:val="32"/>
        </w:rPr>
        <w:t>dreptului</w:t>
      </w:r>
      <w:r>
        <w:rPr>
          <w:b/>
          <w:spacing w:val="-2"/>
          <w:sz w:val="32"/>
        </w:rPr>
        <w:t xml:space="preserve"> </w:t>
      </w:r>
      <w:r>
        <w:rPr>
          <w:b/>
          <w:sz w:val="32"/>
        </w:rPr>
        <w:t>nu</w:t>
      </w:r>
      <w:r>
        <w:rPr>
          <w:b/>
          <w:spacing w:val="-2"/>
          <w:sz w:val="32"/>
        </w:rPr>
        <w:t xml:space="preserve"> </w:t>
      </w:r>
      <w:r>
        <w:rPr>
          <w:b/>
          <w:sz w:val="32"/>
        </w:rPr>
        <w:t>se</w:t>
      </w:r>
      <w:r>
        <w:rPr>
          <w:b/>
          <w:spacing w:val="-4"/>
          <w:sz w:val="32"/>
        </w:rPr>
        <w:t xml:space="preserve"> </w:t>
      </w:r>
      <w:r>
        <w:rPr>
          <w:b/>
          <w:sz w:val="32"/>
        </w:rPr>
        <w:t>mai</w:t>
      </w:r>
      <w:r>
        <w:rPr>
          <w:b/>
          <w:spacing w:val="-4"/>
          <w:sz w:val="32"/>
        </w:rPr>
        <w:t xml:space="preserve"> </w:t>
      </w:r>
      <w:r>
        <w:rPr>
          <w:b/>
          <w:sz w:val="32"/>
        </w:rPr>
        <w:t>depune cererea pentru acordarea dreptului.</w:t>
      </w:r>
    </w:p>
    <w:p w:rsidR="00CA5FC9" w:rsidRDefault="009B4C98">
      <w:pPr>
        <w:pStyle w:val="ListParagraph"/>
        <w:numPr>
          <w:ilvl w:val="0"/>
          <w:numId w:val="2"/>
        </w:numPr>
        <w:tabs>
          <w:tab w:val="left" w:pos="287"/>
        </w:tabs>
        <w:spacing w:before="200" w:line="276" w:lineRule="auto"/>
        <w:ind w:right="785" w:firstLine="0"/>
        <w:jc w:val="both"/>
        <w:rPr>
          <w:b/>
          <w:sz w:val="32"/>
        </w:rPr>
      </w:pPr>
      <w:r>
        <w:rPr>
          <w:b/>
          <w:sz w:val="32"/>
        </w:rPr>
        <w:t>Comunicarea</w:t>
      </w:r>
      <w:r>
        <w:rPr>
          <w:b/>
          <w:spacing w:val="-3"/>
          <w:sz w:val="32"/>
        </w:rPr>
        <w:t xml:space="preserve"> </w:t>
      </w:r>
      <w:r>
        <w:rPr>
          <w:b/>
          <w:sz w:val="32"/>
        </w:rPr>
        <w:t>în</w:t>
      </w:r>
      <w:r>
        <w:rPr>
          <w:b/>
          <w:spacing w:val="-3"/>
          <w:sz w:val="32"/>
        </w:rPr>
        <w:t xml:space="preserve"> </w:t>
      </w:r>
      <w:r>
        <w:rPr>
          <w:b/>
          <w:sz w:val="32"/>
        </w:rPr>
        <w:t>scris</w:t>
      </w:r>
      <w:r>
        <w:rPr>
          <w:b/>
          <w:spacing w:val="-3"/>
          <w:sz w:val="32"/>
        </w:rPr>
        <w:t xml:space="preserve"> </w:t>
      </w:r>
      <w:r>
        <w:rPr>
          <w:b/>
          <w:sz w:val="32"/>
        </w:rPr>
        <w:t>a</w:t>
      </w:r>
      <w:r>
        <w:rPr>
          <w:b/>
          <w:spacing w:val="-2"/>
          <w:sz w:val="32"/>
        </w:rPr>
        <w:t xml:space="preserve"> </w:t>
      </w:r>
      <w:r>
        <w:rPr>
          <w:b/>
          <w:sz w:val="32"/>
        </w:rPr>
        <w:t>modificărilor</w:t>
      </w:r>
      <w:r>
        <w:rPr>
          <w:b/>
          <w:spacing w:val="-3"/>
          <w:sz w:val="32"/>
        </w:rPr>
        <w:t xml:space="preserve"> </w:t>
      </w:r>
      <w:r>
        <w:rPr>
          <w:b/>
          <w:sz w:val="32"/>
        </w:rPr>
        <w:t>cu</w:t>
      </w:r>
      <w:r>
        <w:rPr>
          <w:b/>
          <w:spacing w:val="-4"/>
          <w:sz w:val="32"/>
        </w:rPr>
        <w:t xml:space="preserve"> </w:t>
      </w:r>
      <w:r>
        <w:rPr>
          <w:b/>
          <w:sz w:val="32"/>
        </w:rPr>
        <w:t>privire</w:t>
      </w:r>
      <w:r>
        <w:rPr>
          <w:b/>
          <w:spacing w:val="-3"/>
          <w:sz w:val="32"/>
        </w:rPr>
        <w:t xml:space="preserve"> </w:t>
      </w:r>
      <w:r>
        <w:rPr>
          <w:b/>
          <w:sz w:val="32"/>
        </w:rPr>
        <w:t>la</w:t>
      </w:r>
      <w:r>
        <w:rPr>
          <w:b/>
          <w:spacing w:val="-1"/>
          <w:sz w:val="32"/>
        </w:rPr>
        <w:t xml:space="preserve"> </w:t>
      </w:r>
      <w:r>
        <w:rPr>
          <w:b/>
          <w:sz w:val="32"/>
        </w:rPr>
        <w:t>componenţa</w:t>
      </w:r>
      <w:r>
        <w:rPr>
          <w:b/>
          <w:spacing w:val="-3"/>
          <w:sz w:val="32"/>
        </w:rPr>
        <w:t xml:space="preserve"> </w:t>
      </w:r>
      <w:r>
        <w:rPr>
          <w:b/>
          <w:sz w:val="32"/>
        </w:rPr>
        <w:t>familiei sau</w:t>
      </w:r>
      <w:r>
        <w:rPr>
          <w:b/>
          <w:spacing w:val="-3"/>
          <w:sz w:val="32"/>
        </w:rPr>
        <w:t xml:space="preserve"> </w:t>
      </w:r>
      <w:r>
        <w:rPr>
          <w:b/>
          <w:sz w:val="32"/>
        </w:rPr>
        <w:t>a</w:t>
      </w:r>
      <w:r>
        <w:rPr>
          <w:b/>
          <w:spacing w:val="-2"/>
          <w:sz w:val="32"/>
        </w:rPr>
        <w:t xml:space="preserve"> </w:t>
      </w:r>
      <w:r>
        <w:rPr>
          <w:b/>
          <w:sz w:val="32"/>
        </w:rPr>
        <w:t>veniturilor</w:t>
      </w:r>
      <w:r>
        <w:rPr>
          <w:b/>
          <w:spacing w:val="-3"/>
          <w:sz w:val="32"/>
        </w:rPr>
        <w:t xml:space="preserve"> </w:t>
      </w:r>
      <w:r>
        <w:rPr>
          <w:b/>
          <w:sz w:val="32"/>
        </w:rPr>
        <w:t>realizate</w:t>
      </w:r>
      <w:r>
        <w:rPr>
          <w:b/>
          <w:spacing w:val="-4"/>
          <w:sz w:val="32"/>
        </w:rPr>
        <w:t xml:space="preserve"> </w:t>
      </w:r>
      <w:r>
        <w:rPr>
          <w:b/>
          <w:sz w:val="32"/>
        </w:rPr>
        <w:t>de membrii</w:t>
      </w:r>
      <w:r>
        <w:rPr>
          <w:b/>
          <w:spacing w:val="-3"/>
          <w:sz w:val="32"/>
        </w:rPr>
        <w:t xml:space="preserve"> </w:t>
      </w:r>
      <w:r>
        <w:rPr>
          <w:b/>
          <w:sz w:val="32"/>
        </w:rPr>
        <w:t>acesteia, prin</w:t>
      </w:r>
      <w:r>
        <w:rPr>
          <w:b/>
          <w:spacing w:val="-3"/>
          <w:sz w:val="32"/>
        </w:rPr>
        <w:t xml:space="preserve"> </w:t>
      </w:r>
      <w:r>
        <w:rPr>
          <w:b/>
          <w:sz w:val="32"/>
        </w:rPr>
        <w:t>depunerea</w:t>
      </w:r>
      <w:r>
        <w:rPr>
          <w:b/>
          <w:spacing w:val="-2"/>
          <w:sz w:val="32"/>
        </w:rPr>
        <w:t xml:space="preserve"> </w:t>
      </w:r>
      <w:r>
        <w:rPr>
          <w:b/>
          <w:sz w:val="32"/>
        </w:rPr>
        <w:t>unei</w:t>
      </w:r>
      <w:r>
        <w:rPr>
          <w:b/>
          <w:spacing w:val="-3"/>
          <w:sz w:val="32"/>
        </w:rPr>
        <w:t xml:space="preserve"> </w:t>
      </w:r>
      <w:r>
        <w:rPr>
          <w:b/>
          <w:sz w:val="32"/>
        </w:rPr>
        <w:t>noi</w:t>
      </w:r>
      <w:r>
        <w:rPr>
          <w:b/>
          <w:spacing w:val="-3"/>
          <w:sz w:val="32"/>
        </w:rPr>
        <w:t xml:space="preserve"> </w:t>
      </w:r>
      <w:r>
        <w:rPr>
          <w:b/>
          <w:sz w:val="32"/>
        </w:rPr>
        <w:t>cereri</w:t>
      </w:r>
      <w:r>
        <w:rPr>
          <w:b/>
          <w:spacing w:val="-3"/>
          <w:sz w:val="32"/>
        </w:rPr>
        <w:t xml:space="preserve"> </w:t>
      </w:r>
      <w:r>
        <w:rPr>
          <w:b/>
          <w:sz w:val="32"/>
        </w:rPr>
        <w:t>şi</w:t>
      </w:r>
      <w:r>
        <w:rPr>
          <w:b/>
          <w:spacing w:val="-1"/>
          <w:sz w:val="32"/>
        </w:rPr>
        <w:t xml:space="preserve"> </w:t>
      </w:r>
      <w:r>
        <w:rPr>
          <w:b/>
          <w:sz w:val="32"/>
        </w:rPr>
        <w:t>declaraţii</w:t>
      </w:r>
      <w:r>
        <w:rPr>
          <w:b/>
          <w:spacing w:val="-4"/>
          <w:sz w:val="32"/>
        </w:rPr>
        <w:t xml:space="preserve"> </w:t>
      </w:r>
      <w:r>
        <w:rPr>
          <w:b/>
          <w:sz w:val="32"/>
        </w:rPr>
        <w:t>pe</w:t>
      </w:r>
      <w:r>
        <w:rPr>
          <w:b/>
          <w:spacing w:val="-1"/>
          <w:sz w:val="32"/>
        </w:rPr>
        <w:t xml:space="preserve"> </w:t>
      </w:r>
      <w:r>
        <w:rPr>
          <w:b/>
          <w:sz w:val="32"/>
        </w:rPr>
        <w:t>proprie</w:t>
      </w:r>
      <w:r>
        <w:rPr>
          <w:b/>
          <w:spacing w:val="-3"/>
          <w:sz w:val="32"/>
        </w:rPr>
        <w:t xml:space="preserve"> </w:t>
      </w:r>
      <w:r>
        <w:rPr>
          <w:b/>
          <w:sz w:val="32"/>
        </w:rPr>
        <w:t>răspundere,</w:t>
      </w:r>
      <w:r>
        <w:rPr>
          <w:b/>
          <w:spacing w:val="-4"/>
          <w:sz w:val="32"/>
        </w:rPr>
        <w:t xml:space="preserve"> </w:t>
      </w:r>
      <w:r>
        <w:rPr>
          <w:b/>
          <w:sz w:val="32"/>
        </w:rPr>
        <w:t>însoţită</w:t>
      </w:r>
      <w:r>
        <w:rPr>
          <w:b/>
          <w:spacing w:val="-2"/>
          <w:sz w:val="32"/>
        </w:rPr>
        <w:t xml:space="preserve"> </w:t>
      </w:r>
      <w:r>
        <w:rPr>
          <w:b/>
          <w:sz w:val="32"/>
        </w:rPr>
        <w:t>de</w:t>
      </w:r>
      <w:r>
        <w:rPr>
          <w:b/>
          <w:spacing w:val="-4"/>
          <w:sz w:val="32"/>
        </w:rPr>
        <w:t xml:space="preserve"> </w:t>
      </w:r>
      <w:r>
        <w:rPr>
          <w:b/>
          <w:sz w:val="32"/>
        </w:rPr>
        <w:t>actele justificative. Comunicarea se face în termen de 5 zile de la producerea modificării.</w:t>
      </w:r>
    </w:p>
    <w:p w:rsidR="00CA5FC9" w:rsidRDefault="009B4C98">
      <w:pPr>
        <w:pStyle w:val="BodyText"/>
        <w:spacing w:before="200" w:line="276" w:lineRule="auto"/>
        <w:ind w:right="386"/>
        <w:jc w:val="both"/>
      </w:pPr>
      <w:r>
        <w:t>Notă:</w:t>
      </w:r>
      <w:r>
        <w:rPr>
          <w:spacing w:val="-4"/>
        </w:rPr>
        <w:t xml:space="preserve"> </w:t>
      </w:r>
      <w:r>
        <w:t>Această</w:t>
      </w:r>
      <w:r>
        <w:rPr>
          <w:spacing w:val="-4"/>
        </w:rPr>
        <w:t xml:space="preserve"> </w:t>
      </w:r>
      <w:r>
        <w:t>obligaţie</w:t>
      </w:r>
      <w:r>
        <w:rPr>
          <w:spacing w:val="-5"/>
        </w:rPr>
        <w:t xml:space="preserve"> </w:t>
      </w:r>
      <w:r>
        <w:t>este</w:t>
      </w:r>
      <w:r>
        <w:rPr>
          <w:spacing w:val="-4"/>
        </w:rPr>
        <w:t xml:space="preserve"> </w:t>
      </w:r>
      <w:r>
        <w:t>imperativă,</w:t>
      </w:r>
      <w:r>
        <w:rPr>
          <w:spacing w:val="-5"/>
        </w:rPr>
        <w:t xml:space="preserve"> </w:t>
      </w:r>
      <w:r>
        <w:t>neîndeplinirea</w:t>
      </w:r>
      <w:r>
        <w:rPr>
          <w:spacing w:val="-3"/>
        </w:rPr>
        <w:t xml:space="preserve"> </w:t>
      </w:r>
      <w:r>
        <w:t>ei</w:t>
      </w:r>
      <w:r>
        <w:rPr>
          <w:spacing w:val="-5"/>
        </w:rPr>
        <w:t xml:space="preserve"> </w:t>
      </w:r>
      <w:r>
        <w:t>ducând</w:t>
      </w:r>
      <w:r>
        <w:rPr>
          <w:spacing w:val="-2"/>
        </w:rPr>
        <w:t xml:space="preserve"> </w:t>
      </w:r>
      <w:r>
        <w:t>la</w:t>
      </w:r>
      <w:r>
        <w:rPr>
          <w:spacing w:val="-4"/>
        </w:rPr>
        <w:t xml:space="preserve"> </w:t>
      </w:r>
      <w:r>
        <w:t>recuperarea</w:t>
      </w:r>
      <w:r>
        <w:rPr>
          <w:spacing w:val="-4"/>
        </w:rPr>
        <w:t xml:space="preserve"> </w:t>
      </w:r>
      <w:r>
        <w:t>în</w:t>
      </w:r>
      <w:r>
        <w:rPr>
          <w:spacing w:val="-2"/>
        </w:rPr>
        <w:t xml:space="preserve"> </w:t>
      </w:r>
      <w:r>
        <w:t>totalitate</w:t>
      </w:r>
      <w:r>
        <w:rPr>
          <w:spacing w:val="-4"/>
        </w:rPr>
        <w:t xml:space="preserve"> </w:t>
      </w:r>
      <w:r>
        <w:t>a</w:t>
      </w:r>
      <w:r>
        <w:rPr>
          <w:spacing w:val="-4"/>
        </w:rPr>
        <w:t xml:space="preserve"> </w:t>
      </w:r>
      <w:r>
        <w:t>ajutorului acordat, începând cu luna următoare producerii modificării.</w:t>
      </w:r>
    </w:p>
    <w:p w:rsidR="00CA5FC9" w:rsidRDefault="00CA5FC9">
      <w:pPr>
        <w:pStyle w:val="BodyText"/>
        <w:ind w:left="0"/>
      </w:pPr>
    </w:p>
    <w:p w:rsidR="00CA5FC9" w:rsidRDefault="00CA5FC9">
      <w:pPr>
        <w:pStyle w:val="BodyText"/>
        <w:spacing w:before="90"/>
        <w:ind w:left="0"/>
      </w:pPr>
    </w:p>
    <w:p w:rsidR="00CA5FC9" w:rsidRDefault="009B4C98">
      <w:pPr>
        <w:pStyle w:val="Heading2"/>
        <w:numPr>
          <w:ilvl w:val="0"/>
          <w:numId w:val="6"/>
        </w:numPr>
        <w:tabs>
          <w:tab w:val="left" w:pos="341"/>
        </w:tabs>
        <w:ind w:left="341" w:hanging="318"/>
        <w:jc w:val="left"/>
      </w:pPr>
      <w:r>
        <w:t>VERIFICĂRI</w:t>
      </w:r>
      <w:r>
        <w:rPr>
          <w:spacing w:val="-14"/>
        </w:rPr>
        <w:t xml:space="preserve"> </w:t>
      </w:r>
      <w:r>
        <w:t>ŞI</w:t>
      </w:r>
      <w:r>
        <w:rPr>
          <w:spacing w:val="-16"/>
        </w:rPr>
        <w:t xml:space="preserve"> </w:t>
      </w:r>
      <w:r>
        <w:rPr>
          <w:spacing w:val="-2"/>
        </w:rPr>
        <w:t>SANCŢIUNI</w:t>
      </w:r>
    </w:p>
    <w:p w:rsidR="00CA5FC9" w:rsidRDefault="009B4C98">
      <w:pPr>
        <w:spacing w:before="252"/>
        <w:ind w:left="23" w:right="45"/>
        <w:jc w:val="both"/>
        <w:rPr>
          <w:sz w:val="32"/>
        </w:rPr>
      </w:pPr>
      <w:r>
        <w:rPr>
          <w:sz w:val="32"/>
        </w:rPr>
        <w:t>Pe parcursul sezonului rece, la sesizarea terților, la solicitarea agențiilor pentru plăți și inspecție socială, denumite în continuare agenții teritoriale, sau, din oficiu, serviciul public de asistență socială efectuează anchete sociale pentru verificarea situațiilor semnalate și determinarea cazurilor de eroare și fraudă.</w:t>
      </w:r>
    </w:p>
    <w:p w:rsidR="00CA5FC9" w:rsidRDefault="009B4C98">
      <w:pPr>
        <w:spacing w:before="281"/>
        <w:ind w:left="23" w:right="50"/>
        <w:jc w:val="both"/>
        <w:rPr>
          <w:sz w:val="32"/>
        </w:rPr>
      </w:pPr>
      <w:r>
        <w:rPr>
          <w:sz w:val="32"/>
        </w:rPr>
        <w:t>În cazul solicitării ajutoarelor pentru energie electrică, anchetele sociale se efectuează obligatoriu pentru toate situațiile, în termen de 15 zile lucratoare de la data înregistrării cererii, în vederea verificării sistemului de încalzire utilizat.</w:t>
      </w:r>
    </w:p>
    <w:p w:rsidR="00CA5FC9" w:rsidRDefault="009B4C98">
      <w:pPr>
        <w:pStyle w:val="BodyText"/>
        <w:spacing w:before="279"/>
        <w:ind w:right="48"/>
        <w:jc w:val="both"/>
      </w:pPr>
      <w:r>
        <w:t>Dacă în urma întocmirii anchetei sociale se constată că, la completarea cererii nu s-au declarat date</w:t>
      </w:r>
      <w:r>
        <w:rPr>
          <w:spacing w:val="40"/>
        </w:rPr>
        <w:t xml:space="preserve"> </w:t>
      </w:r>
      <w:r>
        <w:t>corecte, dreptul la încălzirea locuinţei încetează începând cu luna următoare, iar sumele plătite necuvenit cu acest titlu se recuperează în condiţiile legii.</w:t>
      </w:r>
    </w:p>
    <w:p w:rsidR="00CA5FC9" w:rsidRDefault="009B4C98">
      <w:pPr>
        <w:pStyle w:val="Heading2"/>
        <w:numPr>
          <w:ilvl w:val="0"/>
          <w:numId w:val="6"/>
        </w:numPr>
        <w:tabs>
          <w:tab w:val="left" w:pos="860"/>
        </w:tabs>
        <w:spacing w:before="283"/>
        <w:ind w:left="860" w:hanging="479"/>
        <w:jc w:val="left"/>
      </w:pPr>
      <w:r>
        <w:rPr>
          <w:spacing w:val="-2"/>
        </w:rPr>
        <w:t>PRECIZARI:</w:t>
      </w:r>
    </w:p>
    <w:p w:rsidR="00CA5FC9" w:rsidRDefault="009B4C98">
      <w:pPr>
        <w:pStyle w:val="ListParagraph"/>
        <w:numPr>
          <w:ilvl w:val="0"/>
          <w:numId w:val="1"/>
        </w:numPr>
        <w:tabs>
          <w:tab w:val="left" w:pos="734"/>
          <w:tab w:val="left" w:pos="736"/>
        </w:tabs>
        <w:spacing w:before="253" w:line="360" w:lineRule="auto"/>
        <w:ind w:right="375"/>
        <w:rPr>
          <w:b/>
          <w:sz w:val="32"/>
        </w:rPr>
      </w:pPr>
      <w:r>
        <w:rPr>
          <w:b/>
          <w:sz w:val="32"/>
        </w:rPr>
        <w:t>Formularul</w:t>
      </w:r>
      <w:r>
        <w:rPr>
          <w:b/>
          <w:spacing w:val="40"/>
          <w:sz w:val="32"/>
        </w:rPr>
        <w:t xml:space="preserve"> </w:t>
      </w:r>
      <w:r>
        <w:rPr>
          <w:b/>
          <w:sz w:val="32"/>
        </w:rPr>
        <w:t>Cerere/declaraţie pe proprie răspundere se obţine de la sediul Direcţiei de asistenţă socială</w:t>
      </w:r>
      <w:r>
        <w:rPr>
          <w:b/>
          <w:spacing w:val="-3"/>
          <w:sz w:val="32"/>
        </w:rPr>
        <w:t xml:space="preserve"> </w:t>
      </w:r>
      <w:r>
        <w:rPr>
          <w:b/>
          <w:sz w:val="32"/>
        </w:rPr>
        <w:t>sau</w:t>
      </w:r>
      <w:r>
        <w:rPr>
          <w:b/>
          <w:spacing w:val="-4"/>
          <w:sz w:val="32"/>
        </w:rPr>
        <w:t xml:space="preserve"> </w:t>
      </w:r>
      <w:r>
        <w:rPr>
          <w:b/>
          <w:sz w:val="32"/>
        </w:rPr>
        <w:t>poate</w:t>
      </w:r>
      <w:r>
        <w:rPr>
          <w:b/>
          <w:spacing w:val="-5"/>
          <w:sz w:val="32"/>
        </w:rPr>
        <w:t xml:space="preserve"> </w:t>
      </w:r>
      <w:r>
        <w:rPr>
          <w:b/>
          <w:sz w:val="32"/>
        </w:rPr>
        <w:t>fi</w:t>
      </w:r>
      <w:r>
        <w:rPr>
          <w:b/>
          <w:spacing w:val="-5"/>
          <w:sz w:val="32"/>
        </w:rPr>
        <w:t xml:space="preserve"> </w:t>
      </w:r>
      <w:r>
        <w:rPr>
          <w:b/>
          <w:sz w:val="32"/>
        </w:rPr>
        <w:t>descărcat</w:t>
      </w:r>
      <w:r>
        <w:rPr>
          <w:b/>
          <w:spacing w:val="-1"/>
          <w:sz w:val="32"/>
        </w:rPr>
        <w:t xml:space="preserve"> </w:t>
      </w:r>
      <w:r>
        <w:rPr>
          <w:b/>
          <w:sz w:val="32"/>
        </w:rPr>
        <w:t>de</w:t>
      </w:r>
      <w:r>
        <w:rPr>
          <w:b/>
          <w:spacing w:val="-5"/>
          <w:sz w:val="32"/>
        </w:rPr>
        <w:t xml:space="preserve"> </w:t>
      </w:r>
      <w:r>
        <w:rPr>
          <w:b/>
          <w:sz w:val="32"/>
        </w:rPr>
        <w:t>pe</w:t>
      </w:r>
      <w:r>
        <w:rPr>
          <w:b/>
          <w:spacing w:val="-2"/>
          <w:sz w:val="32"/>
        </w:rPr>
        <w:t xml:space="preserve"> </w:t>
      </w:r>
      <w:r>
        <w:rPr>
          <w:b/>
          <w:sz w:val="32"/>
        </w:rPr>
        <w:t>site-ul</w:t>
      </w:r>
      <w:r>
        <w:rPr>
          <w:b/>
          <w:spacing w:val="-2"/>
          <w:sz w:val="32"/>
        </w:rPr>
        <w:t xml:space="preserve"> </w:t>
      </w:r>
      <w:r>
        <w:rPr>
          <w:b/>
          <w:sz w:val="32"/>
        </w:rPr>
        <w:t>Primăriei Bengesti-Ciocadia,</w:t>
      </w:r>
      <w:r>
        <w:rPr>
          <w:b/>
          <w:spacing w:val="-4"/>
          <w:sz w:val="32"/>
        </w:rPr>
        <w:t xml:space="preserve"> </w:t>
      </w:r>
      <w:r>
        <w:rPr>
          <w:b/>
          <w:sz w:val="32"/>
        </w:rPr>
        <w:t>de</w:t>
      </w:r>
      <w:r>
        <w:rPr>
          <w:b/>
          <w:spacing w:val="-5"/>
          <w:sz w:val="32"/>
        </w:rPr>
        <w:t xml:space="preserve"> </w:t>
      </w:r>
      <w:r>
        <w:rPr>
          <w:b/>
          <w:sz w:val="32"/>
        </w:rPr>
        <w:t>la</w:t>
      </w:r>
      <w:r>
        <w:rPr>
          <w:b/>
          <w:spacing w:val="-1"/>
          <w:sz w:val="32"/>
        </w:rPr>
        <w:t xml:space="preserve"> </w:t>
      </w:r>
      <w:r>
        <w:rPr>
          <w:b/>
          <w:sz w:val="32"/>
        </w:rPr>
        <w:t>rubrica</w:t>
      </w:r>
      <w:r>
        <w:rPr>
          <w:b/>
          <w:spacing w:val="-3"/>
          <w:sz w:val="32"/>
        </w:rPr>
        <w:t xml:space="preserve"> </w:t>
      </w:r>
      <w:r>
        <w:rPr>
          <w:b/>
          <w:sz w:val="32"/>
        </w:rPr>
        <w:t xml:space="preserve">Asistenţă </w:t>
      </w:r>
      <w:r>
        <w:rPr>
          <w:b/>
          <w:spacing w:val="-2"/>
          <w:sz w:val="32"/>
        </w:rPr>
        <w:t>socială;</w:t>
      </w:r>
    </w:p>
    <w:p w:rsidR="00CA5FC9" w:rsidRDefault="009B4C98">
      <w:pPr>
        <w:pStyle w:val="ListParagraph"/>
        <w:numPr>
          <w:ilvl w:val="0"/>
          <w:numId w:val="1"/>
        </w:numPr>
        <w:tabs>
          <w:tab w:val="left" w:pos="734"/>
          <w:tab w:val="left" w:pos="736"/>
        </w:tabs>
        <w:spacing w:before="1" w:line="360" w:lineRule="auto"/>
        <w:ind w:right="703"/>
        <w:rPr>
          <w:b/>
          <w:sz w:val="32"/>
        </w:rPr>
      </w:pPr>
      <w:r>
        <w:rPr>
          <w:b/>
          <w:sz w:val="32"/>
        </w:rPr>
        <w:t>Cererile</w:t>
      </w:r>
      <w:r>
        <w:rPr>
          <w:b/>
          <w:spacing w:val="-2"/>
          <w:sz w:val="32"/>
        </w:rPr>
        <w:t xml:space="preserve"> </w:t>
      </w:r>
      <w:r>
        <w:rPr>
          <w:b/>
          <w:sz w:val="32"/>
        </w:rPr>
        <w:t>şi</w:t>
      </w:r>
      <w:r>
        <w:rPr>
          <w:b/>
          <w:spacing w:val="-4"/>
          <w:sz w:val="32"/>
        </w:rPr>
        <w:t xml:space="preserve"> </w:t>
      </w:r>
      <w:r>
        <w:rPr>
          <w:b/>
          <w:sz w:val="32"/>
        </w:rPr>
        <w:t>actele</w:t>
      </w:r>
      <w:r>
        <w:rPr>
          <w:b/>
          <w:spacing w:val="-2"/>
          <w:sz w:val="32"/>
        </w:rPr>
        <w:t xml:space="preserve"> </w:t>
      </w:r>
      <w:r>
        <w:rPr>
          <w:b/>
          <w:sz w:val="32"/>
        </w:rPr>
        <w:t>doveditoare</w:t>
      </w:r>
      <w:r>
        <w:rPr>
          <w:b/>
          <w:spacing w:val="-4"/>
          <w:sz w:val="32"/>
        </w:rPr>
        <w:t xml:space="preserve"> </w:t>
      </w:r>
      <w:r>
        <w:rPr>
          <w:b/>
          <w:sz w:val="32"/>
        </w:rPr>
        <w:t>se</w:t>
      </w:r>
      <w:r>
        <w:rPr>
          <w:b/>
          <w:spacing w:val="-4"/>
          <w:sz w:val="32"/>
        </w:rPr>
        <w:t xml:space="preserve"> </w:t>
      </w:r>
      <w:r>
        <w:rPr>
          <w:b/>
          <w:sz w:val="32"/>
        </w:rPr>
        <w:t>depun</w:t>
      </w:r>
      <w:r>
        <w:rPr>
          <w:b/>
          <w:spacing w:val="-4"/>
          <w:sz w:val="32"/>
        </w:rPr>
        <w:t xml:space="preserve"> </w:t>
      </w:r>
      <w:r>
        <w:rPr>
          <w:b/>
          <w:sz w:val="32"/>
        </w:rPr>
        <w:t>la</w:t>
      </w:r>
      <w:r>
        <w:rPr>
          <w:b/>
          <w:spacing w:val="-3"/>
          <w:sz w:val="32"/>
        </w:rPr>
        <w:t xml:space="preserve"> </w:t>
      </w:r>
      <w:r w:rsidR="003A2AD7">
        <w:rPr>
          <w:b/>
          <w:sz w:val="32"/>
        </w:rPr>
        <w:t>Primăriei Bengesti-Ciocadia</w:t>
      </w:r>
      <w:r>
        <w:rPr>
          <w:b/>
          <w:sz w:val="32"/>
        </w:rPr>
        <w:t xml:space="preserve">, </w:t>
      </w:r>
      <w:r w:rsidR="003A2AD7">
        <w:rPr>
          <w:b/>
          <w:sz w:val="32"/>
        </w:rPr>
        <w:t>Judetul Gorj.str.Principala, nr.9</w:t>
      </w:r>
      <w:r>
        <w:rPr>
          <w:b/>
          <w:sz w:val="32"/>
        </w:rPr>
        <w:t>.</w:t>
      </w:r>
    </w:p>
    <w:p w:rsidR="00CA5FC9" w:rsidRDefault="009B4C98">
      <w:pPr>
        <w:pStyle w:val="Heading2"/>
        <w:numPr>
          <w:ilvl w:val="0"/>
          <w:numId w:val="1"/>
        </w:numPr>
        <w:tabs>
          <w:tab w:val="left" w:pos="735"/>
        </w:tabs>
        <w:ind w:left="735" w:hanging="354"/>
      </w:pPr>
      <w:r>
        <w:t>PROGRAM</w:t>
      </w:r>
      <w:r>
        <w:rPr>
          <w:spacing w:val="-12"/>
        </w:rPr>
        <w:t xml:space="preserve"> </w:t>
      </w:r>
      <w:r>
        <w:t>CU</w:t>
      </w:r>
      <w:r>
        <w:rPr>
          <w:spacing w:val="-11"/>
        </w:rPr>
        <w:t xml:space="preserve"> </w:t>
      </w:r>
      <w:r>
        <w:t>PUBLICUL:</w:t>
      </w:r>
      <w:r>
        <w:rPr>
          <w:spacing w:val="-10"/>
        </w:rPr>
        <w:t xml:space="preserve"> </w:t>
      </w:r>
      <w:r>
        <w:t>DE</w:t>
      </w:r>
      <w:r>
        <w:rPr>
          <w:spacing w:val="-11"/>
        </w:rPr>
        <w:t xml:space="preserve"> </w:t>
      </w:r>
      <w:r>
        <w:t>LUNI</w:t>
      </w:r>
      <w:r>
        <w:rPr>
          <w:spacing w:val="-12"/>
        </w:rPr>
        <w:t xml:space="preserve"> </w:t>
      </w:r>
      <w:r>
        <w:t>PÂNĂ</w:t>
      </w:r>
      <w:r>
        <w:rPr>
          <w:spacing w:val="-10"/>
        </w:rPr>
        <w:t xml:space="preserve"> </w:t>
      </w:r>
      <w:r>
        <w:t>VINERI</w:t>
      </w:r>
      <w:r>
        <w:rPr>
          <w:spacing w:val="-12"/>
        </w:rPr>
        <w:t xml:space="preserve"> </w:t>
      </w:r>
      <w:r>
        <w:t>ÎNTRE</w:t>
      </w:r>
      <w:r>
        <w:rPr>
          <w:spacing w:val="-10"/>
        </w:rPr>
        <w:t xml:space="preserve"> </w:t>
      </w:r>
      <w:r>
        <w:t>ORELE</w:t>
      </w:r>
      <w:r>
        <w:rPr>
          <w:spacing w:val="-11"/>
        </w:rPr>
        <w:t xml:space="preserve"> </w:t>
      </w:r>
      <w:r>
        <w:t>08:00-</w:t>
      </w:r>
      <w:r>
        <w:rPr>
          <w:spacing w:val="-2"/>
        </w:rPr>
        <w:t>12:00;</w:t>
      </w:r>
    </w:p>
    <w:p w:rsidR="00CA5FC9" w:rsidRDefault="009B4C98">
      <w:pPr>
        <w:pStyle w:val="ListParagraph"/>
        <w:numPr>
          <w:ilvl w:val="0"/>
          <w:numId w:val="1"/>
        </w:numPr>
        <w:tabs>
          <w:tab w:val="left" w:pos="743"/>
        </w:tabs>
        <w:spacing w:before="184" w:line="276" w:lineRule="auto"/>
        <w:ind w:left="743" w:right="112" w:hanging="360"/>
        <w:rPr>
          <w:b/>
          <w:sz w:val="32"/>
        </w:rPr>
      </w:pPr>
      <w:r>
        <w:rPr>
          <w:b/>
          <w:sz w:val="32"/>
        </w:rPr>
        <w:t>În situaţia în care consumatorii vulnerabili îndeplinesc condiţiile de acordare pe parcursul sezonului rece, stabilirea dreptului la ajutorul pentru încălzirea locuinţei se face începând cu luna depunerii cererii,</w:t>
      </w:r>
      <w:r>
        <w:rPr>
          <w:b/>
          <w:spacing w:val="-1"/>
          <w:sz w:val="32"/>
        </w:rPr>
        <w:t xml:space="preserve"> </w:t>
      </w:r>
      <w:r>
        <w:rPr>
          <w:b/>
          <w:sz w:val="32"/>
        </w:rPr>
        <w:t>pentru</w:t>
      </w:r>
      <w:r>
        <w:rPr>
          <w:b/>
          <w:spacing w:val="-3"/>
          <w:sz w:val="32"/>
        </w:rPr>
        <w:t xml:space="preserve"> </w:t>
      </w:r>
      <w:r>
        <w:rPr>
          <w:b/>
          <w:sz w:val="32"/>
        </w:rPr>
        <w:t>cei</w:t>
      </w:r>
      <w:r>
        <w:rPr>
          <w:b/>
          <w:spacing w:val="-1"/>
          <w:sz w:val="32"/>
        </w:rPr>
        <w:t xml:space="preserve"> </w:t>
      </w:r>
      <w:r>
        <w:rPr>
          <w:b/>
          <w:sz w:val="32"/>
        </w:rPr>
        <w:t>care</w:t>
      </w:r>
      <w:r>
        <w:rPr>
          <w:b/>
          <w:spacing w:val="-3"/>
          <w:sz w:val="32"/>
        </w:rPr>
        <w:t xml:space="preserve"> </w:t>
      </w:r>
      <w:r>
        <w:rPr>
          <w:b/>
          <w:sz w:val="32"/>
        </w:rPr>
        <w:t>au depus</w:t>
      </w:r>
      <w:r>
        <w:rPr>
          <w:b/>
          <w:spacing w:val="-3"/>
          <w:sz w:val="32"/>
        </w:rPr>
        <w:t xml:space="preserve"> </w:t>
      </w:r>
      <w:r>
        <w:rPr>
          <w:b/>
          <w:sz w:val="32"/>
        </w:rPr>
        <w:t>documentele</w:t>
      </w:r>
      <w:r>
        <w:rPr>
          <w:b/>
          <w:spacing w:val="-3"/>
          <w:sz w:val="32"/>
        </w:rPr>
        <w:t xml:space="preserve"> </w:t>
      </w:r>
      <w:r>
        <w:rPr>
          <w:b/>
          <w:sz w:val="32"/>
        </w:rPr>
        <w:t>până</w:t>
      </w:r>
      <w:r>
        <w:rPr>
          <w:b/>
          <w:spacing w:val="-1"/>
          <w:sz w:val="32"/>
        </w:rPr>
        <w:t xml:space="preserve"> </w:t>
      </w:r>
      <w:r>
        <w:rPr>
          <w:b/>
          <w:sz w:val="32"/>
        </w:rPr>
        <w:t>la</w:t>
      </w:r>
      <w:r>
        <w:rPr>
          <w:b/>
          <w:spacing w:val="-2"/>
          <w:sz w:val="32"/>
        </w:rPr>
        <w:t xml:space="preserve"> </w:t>
      </w:r>
      <w:r>
        <w:rPr>
          <w:b/>
          <w:sz w:val="32"/>
        </w:rPr>
        <w:t>data</w:t>
      </w:r>
      <w:r>
        <w:rPr>
          <w:b/>
          <w:spacing w:val="-2"/>
          <w:sz w:val="32"/>
        </w:rPr>
        <w:t xml:space="preserve"> </w:t>
      </w:r>
      <w:r>
        <w:rPr>
          <w:b/>
          <w:sz w:val="32"/>
        </w:rPr>
        <w:t>de</w:t>
      </w:r>
      <w:r>
        <w:rPr>
          <w:b/>
          <w:spacing w:val="-4"/>
          <w:sz w:val="32"/>
        </w:rPr>
        <w:t xml:space="preserve"> </w:t>
      </w:r>
      <w:r>
        <w:rPr>
          <w:b/>
          <w:sz w:val="32"/>
        </w:rPr>
        <w:t>20</w:t>
      </w:r>
      <w:r>
        <w:rPr>
          <w:b/>
          <w:spacing w:val="-2"/>
          <w:sz w:val="32"/>
        </w:rPr>
        <w:t xml:space="preserve"> </w:t>
      </w:r>
      <w:r>
        <w:rPr>
          <w:b/>
          <w:sz w:val="32"/>
        </w:rPr>
        <w:t>a</w:t>
      </w:r>
      <w:r>
        <w:rPr>
          <w:b/>
          <w:spacing w:val="-3"/>
          <w:sz w:val="32"/>
        </w:rPr>
        <w:t xml:space="preserve"> </w:t>
      </w:r>
      <w:r>
        <w:rPr>
          <w:b/>
          <w:sz w:val="32"/>
        </w:rPr>
        <w:t>lunii</w:t>
      </w:r>
      <w:r>
        <w:rPr>
          <w:b/>
          <w:spacing w:val="-3"/>
          <w:sz w:val="32"/>
        </w:rPr>
        <w:t xml:space="preserve"> </w:t>
      </w:r>
      <w:r>
        <w:rPr>
          <w:b/>
          <w:sz w:val="32"/>
        </w:rPr>
        <w:t>respective</w:t>
      </w:r>
      <w:r>
        <w:rPr>
          <w:b/>
          <w:spacing w:val="-3"/>
          <w:sz w:val="32"/>
        </w:rPr>
        <w:t xml:space="preserve"> </w:t>
      </w:r>
      <w:r>
        <w:rPr>
          <w:b/>
          <w:sz w:val="32"/>
        </w:rPr>
        <w:t>şi</w:t>
      </w:r>
      <w:r>
        <w:rPr>
          <w:b/>
          <w:spacing w:val="-3"/>
          <w:sz w:val="32"/>
        </w:rPr>
        <w:t xml:space="preserve"> </w:t>
      </w:r>
      <w:r>
        <w:rPr>
          <w:b/>
          <w:sz w:val="32"/>
        </w:rPr>
        <w:t>începând</w:t>
      </w:r>
      <w:r>
        <w:rPr>
          <w:b/>
          <w:spacing w:val="-3"/>
          <w:sz w:val="32"/>
        </w:rPr>
        <w:t xml:space="preserve"> </w:t>
      </w:r>
      <w:r>
        <w:rPr>
          <w:b/>
          <w:sz w:val="32"/>
        </w:rPr>
        <w:t>cu</w:t>
      </w:r>
      <w:r>
        <w:rPr>
          <w:b/>
          <w:spacing w:val="-3"/>
          <w:sz w:val="32"/>
        </w:rPr>
        <w:t xml:space="preserve"> </w:t>
      </w:r>
      <w:r>
        <w:rPr>
          <w:b/>
          <w:sz w:val="32"/>
        </w:rPr>
        <w:t>luna următoare pentru cei care au depus documentele după data prevăzută mai sus;</w:t>
      </w:r>
    </w:p>
    <w:sectPr w:rsidR="00CA5FC9">
      <w:pgSz w:w="16840" w:h="23820"/>
      <w:pgMar w:top="820" w:right="708" w:bottom="280"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852F5"/>
    <w:multiLevelType w:val="hybridMultilevel"/>
    <w:tmpl w:val="97484DB2"/>
    <w:lvl w:ilvl="0" w:tplc="2F46F4EE">
      <w:numFmt w:val="bullet"/>
      <w:lvlText w:val="-"/>
      <w:lvlJc w:val="left"/>
      <w:pPr>
        <w:ind w:left="23" w:hanging="186"/>
      </w:pPr>
      <w:rPr>
        <w:rFonts w:ascii="Times New Roman" w:eastAsia="Times New Roman" w:hAnsi="Times New Roman" w:cs="Times New Roman" w:hint="default"/>
        <w:spacing w:val="0"/>
        <w:w w:val="80"/>
        <w:lang w:val="ro-RO" w:eastAsia="en-US" w:bidi="ar-SA"/>
      </w:rPr>
    </w:lvl>
    <w:lvl w:ilvl="1" w:tplc="E6C25A58">
      <w:numFmt w:val="bullet"/>
      <w:lvlText w:val="•"/>
      <w:lvlJc w:val="left"/>
      <w:pPr>
        <w:ind w:left="1489" w:hanging="186"/>
      </w:pPr>
      <w:rPr>
        <w:rFonts w:hint="default"/>
        <w:lang w:val="ro-RO" w:eastAsia="en-US" w:bidi="ar-SA"/>
      </w:rPr>
    </w:lvl>
    <w:lvl w:ilvl="2" w:tplc="7720A35A">
      <w:numFmt w:val="bullet"/>
      <w:lvlText w:val="•"/>
      <w:lvlJc w:val="left"/>
      <w:pPr>
        <w:ind w:left="2958" w:hanging="186"/>
      </w:pPr>
      <w:rPr>
        <w:rFonts w:hint="default"/>
        <w:lang w:val="ro-RO" w:eastAsia="en-US" w:bidi="ar-SA"/>
      </w:rPr>
    </w:lvl>
    <w:lvl w:ilvl="3" w:tplc="3FA8769C">
      <w:numFmt w:val="bullet"/>
      <w:lvlText w:val="•"/>
      <w:lvlJc w:val="left"/>
      <w:pPr>
        <w:ind w:left="4428" w:hanging="186"/>
      </w:pPr>
      <w:rPr>
        <w:rFonts w:hint="default"/>
        <w:lang w:val="ro-RO" w:eastAsia="en-US" w:bidi="ar-SA"/>
      </w:rPr>
    </w:lvl>
    <w:lvl w:ilvl="4" w:tplc="A18E552C">
      <w:numFmt w:val="bullet"/>
      <w:lvlText w:val="•"/>
      <w:lvlJc w:val="left"/>
      <w:pPr>
        <w:ind w:left="5897" w:hanging="186"/>
      </w:pPr>
      <w:rPr>
        <w:rFonts w:hint="default"/>
        <w:lang w:val="ro-RO" w:eastAsia="en-US" w:bidi="ar-SA"/>
      </w:rPr>
    </w:lvl>
    <w:lvl w:ilvl="5" w:tplc="E2A684CC">
      <w:numFmt w:val="bullet"/>
      <w:lvlText w:val="•"/>
      <w:lvlJc w:val="left"/>
      <w:pPr>
        <w:ind w:left="7366" w:hanging="186"/>
      </w:pPr>
      <w:rPr>
        <w:rFonts w:hint="default"/>
        <w:lang w:val="ro-RO" w:eastAsia="en-US" w:bidi="ar-SA"/>
      </w:rPr>
    </w:lvl>
    <w:lvl w:ilvl="6" w:tplc="27403BC0">
      <w:numFmt w:val="bullet"/>
      <w:lvlText w:val="•"/>
      <w:lvlJc w:val="left"/>
      <w:pPr>
        <w:ind w:left="8836" w:hanging="186"/>
      </w:pPr>
      <w:rPr>
        <w:rFonts w:hint="default"/>
        <w:lang w:val="ro-RO" w:eastAsia="en-US" w:bidi="ar-SA"/>
      </w:rPr>
    </w:lvl>
    <w:lvl w:ilvl="7" w:tplc="7CDEBA38">
      <w:numFmt w:val="bullet"/>
      <w:lvlText w:val="•"/>
      <w:lvlJc w:val="left"/>
      <w:pPr>
        <w:ind w:left="10305" w:hanging="186"/>
      </w:pPr>
      <w:rPr>
        <w:rFonts w:hint="default"/>
        <w:lang w:val="ro-RO" w:eastAsia="en-US" w:bidi="ar-SA"/>
      </w:rPr>
    </w:lvl>
    <w:lvl w:ilvl="8" w:tplc="7DBE7BFE">
      <w:numFmt w:val="bullet"/>
      <w:lvlText w:val="•"/>
      <w:lvlJc w:val="left"/>
      <w:pPr>
        <w:ind w:left="11774" w:hanging="186"/>
      </w:pPr>
      <w:rPr>
        <w:rFonts w:hint="default"/>
        <w:lang w:val="ro-RO" w:eastAsia="en-US" w:bidi="ar-SA"/>
      </w:rPr>
    </w:lvl>
  </w:abstractNum>
  <w:abstractNum w:abstractNumId="1">
    <w:nsid w:val="0EBC6B45"/>
    <w:multiLevelType w:val="hybridMultilevel"/>
    <w:tmpl w:val="F89E5944"/>
    <w:lvl w:ilvl="0" w:tplc="F9165DCC">
      <w:start w:val="1"/>
      <w:numFmt w:val="lowerLetter"/>
      <w:lvlText w:val="%1)"/>
      <w:lvlJc w:val="left"/>
      <w:pPr>
        <w:ind w:left="369" w:hanging="347"/>
        <w:jc w:val="left"/>
      </w:pPr>
      <w:rPr>
        <w:rFonts w:ascii="Times New Roman" w:eastAsia="Times New Roman" w:hAnsi="Times New Roman" w:cs="Times New Roman" w:hint="default"/>
        <w:b/>
        <w:bCs/>
        <w:i w:val="0"/>
        <w:iCs w:val="0"/>
        <w:spacing w:val="0"/>
        <w:w w:val="99"/>
        <w:sz w:val="32"/>
        <w:szCs w:val="32"/>
        <w:lang w:val="ro-RO" w:eastAsia="en-US" w:bidi="ar-SA"/>
      </w:rPr>
    </w:lvl>
    <w:lvl w:ilvl="1" w:tplc="BEDEE2B4">
      <w:start w:val="1"/>
      <w:numFmt w:val="decimal"/>
      <w:lvlText w:val="%2."/>
      <w:lvlJc w:val="left"/>
      <w:pPr>
        <w:ind w:left="23" w:hanging="353"/>
        <w:jc w:val="left"/>
      </w:pPr>
      <w:rPr>
        <w:rFonts w:hint="default"/>
        <w:spacing w:val="0"/>
        <w:w w:val="99"/>
        <w:lang w:val="ro-RO" w:eastAsia="en-US" w:bidi="ar-SA"/>
      </w:rPr>
    </w:lvl>
    <w:lvl w:ilvl="2" w:tplc="A4FCE5E4">
      <w:numFmt w:val="bullet"/>
      <w:lvlText w:val=""/>
      <w:lvlJc w:val="left"/>
      <w:pPr>
        <w:ind w:left="803" w:hanging="370"/>
      </w:pPr>
      <w:rPr>
        <w:rFonts w:ascii="Symbol" w:eastAsia="Symbol" w:hAnsi="Symbol" w:cs="Symbol" w:hint="default"/>
        <w:spacing w:val="0"/>
        <w:w w:val="100"/>
        <w:lang w:val="ro-RO" w:eastAsia="en-US" w:bidi="ar-SA"/>
      </w:rPr>
    </w:lvl>
    <w:lvl w:ilvl="3" w:tplc="17F2E6BA">
      <w:numFmt w:val="bullet"/>
      <w:lvlText w:val="•"/>
      <w:lvlJc w:val="left"/>
      <w:pPr>
        <w:ind w:left="2539" w:hanging="370"/>
      </w:pPr>
      <w:rPr>
        <w:rFonts w:hint="default"/>
        <w:lang w:val="ro-RO" w:eastAsia="en-US" w:bidi="ar-SA"/>
      </w:rPr>
    </w:lvl>
    <w:lvl w:ilvl="4" w:tplc="32CC43AA">
      <w:numFmt w:val="bullet"/>
      <w:lvlText w:val="•"/>
      <w:lvlJc w:val="left"/>
      <w:pPr>
        <w:ind w:left="4278" w:hanging="370"/>
      </w:pPr>
      <w:rPr>
        <w:rFonts w:hint="default"/>
        <w:lang w:val="ro-RO" w:eastAsia="en-US" w:bidi="ar-SA"/>
      </w:rPr>
    </w:lvl>
    <w:lvl w:ilvl="5" w:tplc="3A66EF38">
      <w:numFmt w:val="bullet"/>
      <w:lvlText w:val="•"/>
      <w:lvlJc w:val="left"/>
      <w:pPr>
        <w:ind w:left="6017" w:hanging="370"/>
      </w:pPr>
      <w:rPr>
        <w:rFonts w:hint="default"/>
        <w:lang w:val="ro-RO" w:eastAsia="en-US" w:bidi="ar-SA"/>
      </w:rPr>
    </w:lvl>
    <w:lvl w:ilvl="6" w:tplc="F236A28C">
      <w:numFmt w:val="bullet"/>
      <w:lvlText w:val="•"/>
      <w:lvlJc w:val="left"/>
      <w:pPr>
        <w:ind w:left="7756" w:hanging="370"/>
      </w:pPr>
      <w:rPr>
        <w:rFonts w:hint="default"/>
        <w:lang w:val="ro-RO" w:eastAsia="en-US" w:bidi="ar-SA"/>
      </w:rPr>
    </w:lvl>
    <w:lvl w:ilvl="7" w:tplc="593A8FFC">
      <w:numFmt w:val="bullet"/>
      <w:lvlText w:val="•"/>
      <w:lvlJc w:val="left"/>
      <w:pPr>
        <w:ind w:left="9495" w:hanging="370"/>
      </w:pPr>
      <w:rPr>
        <w:rFonts w:hint="default"/>
        <w:lang w:val="ro-RO" w:eastAsia="en-US" w:bidi="ar-SA"/>
      </w:rPr>
    </w:lvl>
    <w:lvl w:ilvl="8" w:tplc="22D6CB5A">
      <w:numFmt w:val="bullet"/>
      <w:lvlText w:val="•"/>
      <w:lvlJc w:val="left"/>
      <w:pPr>
        <w:ind w:left="11235" w:hanging="370"/>
      </w:pPr>
      <w:rPr>
        <w:rFonts w:hint="default"/>
        <w:lang w:val="ro-RO" w:eastAsia="en-US" w:bidi="ar-SA"/>
      </w:rPr>
    </w:lvl>
  </w:abstractNum>
  <w:abstractNum w:abstractNumId="2">
    <w:nsid w:val="10E96191"/>
    <w:multiLevelType w:val="hybridMultilevel"/>
    <w:tmpl w:val="8B2EE86A"/>
    <w:lvl w:ilvl="0" w:tplc="C3285138">
      <w:start w:val="1"/>
      <w:numFmt w:val="decimal"/>
      <w:lvlText w:val="%1."/>
      <w:lvlJc w:val="left"/>
      <w:pPr>
        <w:ind w:left="736" w:hanging="356"/>
        <w:jc w:val="left"/>
      </w:pPr>
      <w:rPr>
        <w:rFonts w:ascii="Times New Roman" w:eastAsia="Times New Roman" w:hAnsi="Times New Roman" w:cs="Times New Roman" w:hint="default"/>
        <w:b/>
        <w:bCs/>
        <w:i w:val="0"/>
        <w:iCs w:val="0"/>
        <w:spacing w:val="0"/>
        <w:w w:val="99"/>
        <w:sz w:val="32"/>
        <w:szCs w:val="32"/>
        <w:lang w:val="ro-RO" w:eastAsia="en-US" w:bidi="ar-SA"/>
      </w:rPr>
    </w:lvl>
    <w:lvl w:ilvl="1" w:tplc="3E7EBF2E">
      <w:numFmt w:val="bullet"/>
      <w:lvlText w:val="•"/>
      <w:lvlJc w:val="left"/>
      <w:pPr>
        <w:ind w:left="2137" w:hanging="356"/>
      </w:pPr>
      <w:rPr>
        <w:rFonts w:hint="default"/>
        <w:lang w:val="ro-RO" w:eastAsia="en-US" w:bidi="ar-SA"/>
      </w:rPr>
    </w:lvl>
    <w:lvl w:ilvl="2" w:tplc="FA84277A">
      <w:numFmt w:val="bullet"/>
      <w:lvlText w:val="•"/>
      <w:lvlJc w:val="left"/>
      <w:pPr>
        <w:ind w:left="3534" w:hanging="356"/>
      </w:pPr>
      <w:rPr>
        <w:rFonts w:hint="default"/>
        <w:lang w:val="ro-RO" w:eastAsia="en-US" w:bidi="ar-SA"/>
      </w:rPr>
    </w:lvl>
    <w:lvl w:ilvl="3" w:tplc="B7887E88">
      <w:numFmt w:val="bullet"/>
      <w:lvlText w:val="•"/>
      <w:lvlJc w:val="left"/>
      <w:pPr>
        <w:ind w:left="4932" w:hanging="356"/>
      </w:pPr>
      <w:rPr>
        <w:rFonts w:hint="default"/>
        <w:lang w:val="ro-RO" w:eastAsia="en-US" w:bidi="ar-SA"/>
      </w:rPr>
    </w:lvl>
    <w:lvl w:ilvl="4" w:tplc="8690E9B8">
      <w:numFmt w:val="bullet"/>
      <w:lvlText w:val="•"/>
      <w:lvlJc w:val="left"/>
      <w:pPr>
        <w:ind w:left="6329" w:hanging="356"/>
      </w:pPr>
      <w:rPr>
        <w:rFonts w:hint="default"/>
        <w:lang w:val="ro-RO" w:eastAsia="en-US" w:bidi="ar-SA"/>
      </w:rPr>
    </w:lvl>
    <w:lvl w:ilvl="5" w:tplc="CAA82842">
      <w:numFmt w:val="bullet"/>
      <w:lvlText w:val="•"/>
      <w:lvlJc w:val="left"/>
      <w:pPr>
        <w:ind w:left="7726" w:hanging="356"/>
      </w:pPr>
      <w:rPr>
        <w:rFonts w:hint="default"/>
        <w:lang w:val="ro-RO" w:eastAsia="en-US" w:bidi="ar-SA"/>
      </w:rPr>
    </w:lvl>
    <w:lvl w:ilvl="6" w:tplc="EE8CF0EA">
      <w:numFmt w:val="bullet"/>
      <w:lvlText w:val="•"/>
      <w:lvlJc w:val="left"/>
      <w:pPr>
        <w:ind w:left="9124" w:hanging="356"/>
      </w:pPr>
      <w:rPr>
        <w:rFonts w:hint="default"/>
        <w:lang w:val="ro-RO" w:eastAsia="en-US" w:bidi="ar-SA"/>
      </w:rPr>
    </w:lvl>
    <w:lvl w:ilvl="7" w:tplc="C6482C6E">
      <w:numFmt w:val="bullet"/>
      <w:lvlText w:val="•"/>
      <w:lvlJc w:val="left"/>
      <w:pPr>
        <w:ind w:left="10521" w:hanging="356"/>
      </w:pPr>
      <w:rPr>
        <w:rFonts w:hint="default"/>
        <w:lang w:val="ro-RO" w:eastAsia="en-US" w:bidi="ar-SA"/>
      </w:rPr>
    </w:lvl>
    <w:lvl w:ilvl="8" w:tplc="E5E88284">
      <w:numFmt w:val="bullet"/>
      <w:lvlText w:val="•"/>
      <w:lvlJc w:val="left"/>
      <w:pPr>
        <w:ind w:left="11918" w:hanging="356"/>
      </w:pPr>
      <w:rPr>
        <w:rFonts w:hint="default"/>
        <w:lang w:val="ro-RO" w:eastAsia="en-US" w:bidi="ar-SA"/>
      </w:rPr>
    </w:lvl>
  </w:abstractNum>
  <w:abstractNum w:abstractNumId="3">
    <w:nsid w:val="177774F2"/>
    <w:multiLevelType w:val="hybridMultilevel"/>
    <w:tmpl w:val="8092C812"/>
    <w:lvl w:ilvl="0" w:tplc="140699B6">
      <w:start w:val="11"/>
      <w:numFmt w:val="lowerLetter"/>
      <w:lvlText w:val="%1)"/>
      <w:lvlJc w:val="left"/>
      <w:pPr>
        <w:ind w:left="23" w:hanging="423"/>
        <w:jc w:val="left"/>
      </w:pPr>
      <w:rPr>
        <w:rFonts w:ascii="Times New Roman" w:eastAsia="Times New Roman" w:hAnsi="Times New Roman" w:cs="Times New Roman" w:hint="default"/>
        <w:b/>
        <w:bCs/>
        <w:i w:val="0"/>
        <w:iCs w:val="0"/>
        <w:spacing w:val="0"/>
        <w:w w:val="99"/>
        <w:sz w:val="32"/>
        <w:szCs w:val="32"/>
        <w:lang w:val="ro-RO" w:eastAsia="en-US" w:bidi="ar-SA"/>
      </w:rPr>
    </w:lvl>
    <w:lvl w:ilvl="1" w:tplc="54EEB4F6">
      <w:numFmt w:val="bullet"/>
      <w:lvlText w:val="•"/>
      <w:lvlJc w:val="left"/>
      <w:pPr>
        <w:ind w:left="1489" w:hanging="423"/>
      </w:pPr>
      <w:rPr>
        <w:rFonts w:hint="default"/>
        <w:lang w:val="ro-RO" w:eastAsia="en-US" w:bidi="ar-SA"/>
      </w:rPr>
    </w:lvl>
    <w:lvl w:ilvl="2" w:tplc="C27A5512">
      <w:numFmt w:val="bullet"/>
      <w:lvlText w:val="•"/>
      <w:lvlJc w:val="left"/>
      <w:pPr>
        <w:ind w:left="2958" w:hanging="423"/>
      </w:pPr>
      <w:rPr>
        <w:rFonts w:hint="default"/>
        <w:lang w:val="ro-RO" w:eastAsia="en-US" w:bidi="ar-SA"/>
      </w:rPr>
    </w:lvl>
    <w:lvl w:ilvl="3" w:tplc="E638A65E">
      <w:numFmt w:val="bullet"/>
      <w:lvlText w:val="•"/>
      <w:lvlJc w:val="left"/>
      <w:pPr>
        <w:ind w:left="4428" w:hanging="423"/>
      </w:pPr>
      <w:rPr>
        <w:rFonts w:hint="default"/>
        <w:lang w:val="ro-RO" w:eastAsia="en-US" w:bidi="ar-SA"/>
      </w:rPr>
    </w:lvl>
    <w:lvl w:ilvl="4" w:tplc="E438D684">
      <w:numFmt w:val="bullet"/>
      <w:lvlText w:val="•"/>
      <w:lvlJc w:val="left"/>
      <w:pPr>
        <w:ind w:left="5897" w:hanging="423"/>
      </w:pPr>
      <w:rPr>
        <w:rFonts w:hint="default"/>
        <w:lang w:val="ro-RO" w:eastAsia="en-US" w:bidi="ar-SA"/>
      </w:rPr>
    </w:lvl>
    <w:lvl w:ilvl="5" w:tplc="0C743CD4">
      <w:numFmt w:val="bullet"/>
      <w:lvlText w:val="•"/>
      <w:lvlJc w:val="left"/>
      <w:pPr>
        <w:ind w:left="7366" w:hanging="423"/>
      </w:pPr>
      <w:rPr>
        <w:rFonts w:hint="default"/>
        <w:lang w:val="ro-RO" w:eastAsia="en-US" w:bidi="ar-SA"/>
      </w:rPr>
    </w:lvl>
    <w:lvl w:ilvl="6" w:tplc="019C1FDA">
      <w:numFmt w:val="bullet"/>
      <w:lvlText w:val="•"/>
      <w:lvlJc w:val="left"/>
      <w:pPr>
        <w:ind w:left="8836" w:hanging="423"/>
      </w:pPr>
      <w:rPr>
        <w:rFonts w:hint="default"/>
        <w:lang w:val="ro-RO" w:eastAsia="en-US" w:bidi="ar-SA"/>
      </w:rPr>
    </w:lvl>
    <w:lvl w:ilvl="7" w:tplc="352062D8">
      <w:numFmt w:val="bullet"/>
      <w:lvlText w:val="•"/>
      <w:lvlJc w:val="left"/>
      <w:pPr>
        <w:ind w:left="10305" w:hanging="423"/>
      </w:pPr>
      <w:rPr>
        <w:rFonts w:hint="default"/>
        <w:lang w:val="ro-RO" w:eastAsia="en-US" w:bidi="ar-SA"/>
      </w:rPr>
    </w:lvl>
    <w:lvl w:ilvl="8" w:tplc="7C8A1E9E">
      <w:numFmt w:val="bullet"/>
      <w:lvlText w:val="•"/>
      <w:lvlJc w:val="left"/>
      <w:pPr>
        <w:ind w:left="11774" w:hanging="423"/>
      </w:pPr>
      <w:rPr>
        <w:rFonts w:hint="default"/>
        <w:lang w:val="ro-RO" w:eastAsia="en-US" w:bidi="ar-SA"/>
      </w:rPr>
    </w:lvl>
  </w:abstractNum>
  <w:abstractNum w:abstractNumId="4">
    <w:nsid w:val="27255E83"/>
    <w:multiLevelType w:val="hybridMultilevel"/>
    <w:tmpl w:val="49908A76"/>
    <w:lvl w:ilvl="0" w:tplc="3F1C907E">
      <w:start w:val="5"/>
      <w:numFmt w:val="decimal"/>
      <w:lvlText w:val="%1."/>
      <w:lvlJc w:val="left"/>
      <w:pPr>
        <w:ind w:left="940" w:hanging="322"/>
        <w:jc w:val="right"/>
      </w:pPr>
      <w:rPr>
        <w:rFonts w:ascii="Times New Roman" w:eastAsia="Times New Roman" w:hAnsi="Times New Roman" w:cs="Times New Roman" w:hint="default"/>
        <w:b/>
        <w:bCs/>
        <w:i w:val="0"/>
        <w:iCs w:val="0"/>
        <w:spacing w:val="0"/>
        <w:w w:val="99"/>
        <w:sz w:val="32"/>
        <w:szCs w:val="32"/>
        <w:lang w:val="ro-RO" w:eastAsia="en-US" w:bidi="ar-SA"/>
      </w:rPr>
    </w:lvl>
    <w:lvl w:ilvl="1" w:tplc="A580B806">
      <w:start w:val="1"/>
      <w:numFmt w:val="lowerLetter"/>
      <w:lvlText w:val="%2)"/>
      <w:lvlJc w:val="left"/>
      <w:pPr>
        <w:ind w:left="23" w:hanging="380"/>
        <w:jc w:val="left"/>
      </w:pPr>
      <w:rPr>
        <w:rFonts w:ascii="Times New Roman" w:eastAsia="Times New Roman" w:hAnsi="Times New Roman" w:cs="Times New Roman" w:hint="default"/>
        <w:b/>
        <w:bCs/>
        <w:i w:val="0"/>
        <w:iCs w:val="0"/>
        <w:spacing w:val="0"/>
        <w:w w:val="99"/>
        <w:sz w:val="32"/>
        <w:szCs w:val="32"/>
        <w:lang w:val="ro-RO" w:eastAsia="en-US" w:bidi="ar-SA"/>
      </w:rPr>
    </w:lvl>
    <w:lvl w:ilvl="2" w:tplc="5400E01E">
      <w:numFmt w:val="bullet"/>
      <w:lvlText w:val="•"/>
      <w:lvlJc w:val="left"/>
      <w:pPr>
        <w:ind w:left="2470" w:hanging="380"/>
      </w:pPr>
      <w:rPr>
        <w:rFonts w:hint="default"/>
        <w:lang w:val="ro-RO" w:eastAsia="en-US" w:bidi="ar-SA"/>
      </w:rPr>
    </w:lvl>
    <w:lvl w:ilvl="3" w:tplc="6A62AABE">
      <w:numFmt w:val="bullet"/>
      <w:lvlText w:val="•"/>
      <w:lvlJc w:val="left"/>
      <w:pPr>
        <w:ind w:left="4000" w:hanging="380"/>
      </w:pPr>
      <w:rPr>
        <w:rFonts w:hint="default"/>
        <w:lang w:val="ro-RO" w:eastAsia="en-US" w:bidi="ar-SA"/>
      </w:rPr>
    </w:lvl>
    <w:lvl w:ilvl="4" w:tplc="A6FEEB76">
      <w:numFmt w:val="bullet"/>
      <w:lvlText w:val="•"/>
      <w:lvlJc w:val="left"/>
      <w:pPr>
        <w:ind w:left="5531" w:hanging="380"/>
      </w:pPr>
      <w:rPr>
        <w:rFonts w:hint="default"/>
        <w:lang w:val="ro-RO" w:eastAsia="en-US" w:bidi="ar-SA"/>
      </w:rPr>
    </w:lvl>
    <w:lvl w:ilvl="5" w:tplc="93D4CD40">
      <w:numFmt w:val="bullet"/>
      <w:lvlText w:val="•"/>
      <w:lvlJc w:val="left"/>
      <w:pPr>
        <w:ind w:left="7061" w:hanging="380"/>
      </w:pPr>
      <w:rPr>
        <w:rFonts w:hint="default"/>
        <w:lang w:val="ro-RO" w:eastAsia="en-US" w:bidi="ar-SA"/>
      </w:rPr>
    </w:lvl>
    <w:lvl w:ilvl="6" w:tplc="8F820F38">
      <w:numFmt w:val="bullet"/>
      <w:lvlText w:val="•"/>
      <w:lvlJc w:val="left"/>
      <w:pPr>
        <w:ind w:left="8591" w:hanging="380"/>
      </w:pPr>
      <w:rPr>
        <w:rFonts w:hint="default"/>
        <w:lang w:val="ro-RO" w:eastAsia="en-US" w:bidi="ar-SA"/>
      </w:rPr>
    </w:lvl>
    <w:lvl w:ilvl="7" w:tplc="3C7CA94E">
      <w:numFmt w:val="bullet"/>
      <w:lvlText w:val="•"/>
      <w:lvlJc w:val="left"/>
      <w:pPr>
        <w:ind w:left="10122" w:hanging="380"/>
      </w:pPr>
      <w:rPr>
        <w:rFonts w:hint="default"/>
        <w:lang w:val="ro-RO" w:eastAsia="en-US" w:bidi="ar-SA"/>
      </w:rPr>
    </w:lvl>
    <w:lvl w:ilvl="8" w:tplc="B3E2921E">
      <w:numFmt w:val="bullet"/>
      <w:lvlText w:val="•"/>
      <w:lvlJc w:val="left"/>
      <w:pPr>
        <w:ind w:left="11652" w:hanging="380"/>
      </w:pPr>
      <w:rPr>
        <w:rFonts w:hint="default"/>
        <w:lang w:val="ro-RO" w:eastAsia="en-US" w:bidi="ar-SA"/>
      </w:rPr>
    </w:lvl>
  </w:abstractNum>
  <w:abstractNum w:abstractNumId="5">
    <w:nsid w:val="46BA022E"/>
    <w:multiLevelType w:val="hybridMultilevel"/>
    <w:tmpl w:val="7BD0794C"/>
    <w:lvl w:ilvl="0" w:tplc="ECEA5F6A">
      <w:numFmt w:val="bullet"/>
      <w:lvlText w:val="-"/>
      <w:lvlJc w:val="left"/>
      <w:pPr>
        <w:ind w:left="23" w:hanging="265"/>
      </w:pPr>
      <w:rPr>
        <w:rFonts w:ascii="Times New Roman" w:eastAsia="Times New Roman" w:hAnsi="Times New Roman" w:cs="Times New Roman" w:hint="default"/>
        <w:b/>
        <w:bCs/>
        <w:i w:val="0"/>
        <w:iCs w:val="0"/>
        <w:spacing w:val="0"/>
        <w:w w:val="99"/>
        <w:sz w:val="32"/>
        <w:szCs w:val="32"/>
        <w:lang w:val="ro-RO" w:eastAsia="en-US" w:bidi="ar-SA"/>
      </w:rPr>
    </w:lvl>
    <w:lvl w:ilvl="1" w:tplc="F0BE6A3C">
      <w:numFmt w:val="bullet"/>
      <w:lvlText w:val="•"/>
      <w:lvlJc w:val="left"/>
      <w:pPr>
        <w:ind w:left="1489" w:hanging="265"/>
      </w:pPr>
      <w:rPr>
        <w:rFonts w:hint="default"/>
        <w:lang w:val="ro-RO" w:eastAsia="en-US" w:bidi="ar-SA"/>
      </w:rPr>
    </w:lvl>
    <w:lvl w:ilvl="2" w:tplc="E10C2E48">
      <w:numFmt w:val="bullet"/>
      <w:lvlText w:val="•"/>
      <w:lvlJc w:val="left"/>
      <w:pPr>
        <w:ind w:left="2958" w:hanging="265"/>
      </w:pPr>
      <w:rPr>
        <w:rFonts w:hint="default"/>
        <w:lang w:val="ro-RO" w:eastAsia="en-US" w:bidi="ar-SA"/>
      </w:rPr>
    </w:lvl>
    <w:lvl w:ilvl="3" w:tplc="D89A1FD0">
      <w:numFmt w:val="bullet"/>
      <w:lvlText w:val="•"/>
      <w:lvlJc w:val="left"/>
      <w:pPr>
        <w:ind w:left="4428" w:hanging="265"/>
      </w:pPr>
      <w:rPr>
        <w:rFonts w:hint="default"/>
        <w:lang w:val="ro-RO" w:eastAsia="en-US" w:bidi="ar-SA"/>
      </w:rPr>
    </w:lvl>
    <w:lvl w:ilvl="4" w:tplc="CD2CB4E4">
      <w:numFmt w:val="bullet"/>
      <w:lvlText w:val="•"/>
      <w:lvlJc w:val="left"/>
      <w:pPr>
        <w:ind w:left="5897" w:hanging="265"/>
      </w:pPr>
      <w:rPr>
        <w:rFonts w:hint="default"/>
        <w:lang w:val="ro-RO" w:eastAsia="en-US" w:bidi="ar-SA"/>
      </w:rPr>
    </w:lvl>
    <w:lvl w:ilvl="5" w:tplc="06AC6F3A">
      <w:numFmt w:val="bullet"/>
      <w:lvlText w:val="•"/>
      <w:lvlJc w:val="left"/>
      <w:pPr>
        <w:ind w:left="7366" w:hanging="265"/>
      </w:pPr>
      <w:rPr>
        <w:rFonts w:hint="default"/>
        <w:lang w:val="ro-RO" w:eastAsia="en-US" w:bidi="ar-SA"/>
      </w:rPr>
    </w:lvl>
    <w:lvl w:ilvl="6" w:tplc="65C21938">
      <w:numFmt w:val="bullet"/>
      <w:lvlText w:val="•"/>
      <w:lvlJc w:val="left"/>
      <w:pPr>
        <w:ind w:left="8836" w:hanging="265"/>
      </w:pPr>
      <w:rPr>
        <w:rFonts w:hint="default"/>
        <w:lang w:val="ro-RO" w:eastAsia="en-US" w:bidi="ar-SA"/>
      </w:rPr>
    </w:lvl>
    <w:lvl w:ilvl="7" w:tplc="01C66D6C">
      <w:numFmt w:val="bullet"/>
      <w:lvlText w:val="•"/>
      <w:lvlJc w:val="left"/>
      <w:pPr>
        <w:ind w:left="10305" w:hanging="265"/>
      </w:pPr>
      <w:rPr>
        <w:rFonts w:hint="default"/>
        <w:lang w:val="ro-RO" w:eastAsia="en-US" w:bidi="ar-SA"/>
      </w:rPr>
    </w:lvl>
    <w:lvl w:ilvl="8" w:tplc="60925C3C">
      <w:numFmt w:val="bullet"/>
      <w:lvlText w:val="•"/>
      <w:lvlJc w:val="left"/>
      <w:pPr>
        <w:ind w:left="11774" w:hanging="265"/>
      </w:pPr>
      <w:rPr>
        <w:rFonts w:hint="default"/>
        <w:lang w:val="ro-RO" w:eastAsia="en-US" w:bidi="ar-SA"/>
      </w:rPr>
    </w:lvl>
  </w:abstractNum>
  <w:abstractNum w:abstractNumId="6">
    <w:nsid w:val="5C667D45"/>
    <w:multiLevelType w:val="multilevel"/>
    <w:tmpl w:val="FB1AD550"/>
    <w:lvl w:ilvl="0">
      <w:start w:val="1"/>
      <w:numFmt w:val="decimal"/>
      <w:lvlText w:val="%1."/>
      <w:lvlJc w:val="left"/>
      <w:pPr>
        <w:ind w:left="341" w:hanging="319"/>
        <w:jc w:val="left"/>
      </w:pPr>
      <w:rPr>
        <w:rFonts w:ascii="Times New Roman" w:eastAsia="Times New Roman" w:hAnsi="Times New Roman" w:cs="Times New Roman" w:hint="default"/>
        <w:b/>
        <w:bCs/>
        <w:i w:val="0"/>
        <w:iCs w:val="0"/>
        <w:spacing w:val="0"/>
        <w:w w:val="99"/>
        <w:sz w:val="32"/>
        <w:szCs w:val="32"/>
        <w:lang w:val="ro-RO" w:eastAsia="en-US" w:bidi="ar-SA"/>
      </w:rPr>
    </w:lvl>
    <w:lvl w:ilvl="1">
      <w:start w:val="1"/>
      <w:numFmt w:val="decimal"/>
      <w:lvlText w:val="%2."/>
      <w:lvlJc w:val="left"/>
      <w:pPr>
        <w:ind w:left="341" w:hanging="319"/>
        <w:jc w:val="left"/>
      </w:pPr>
      <w:rPr>
        <w:rFonts w:ascii="Times New Roman" w:eastAsia="Times New Roman" w:hAnsi="Times New Roman" w:cs="Times New Roman" w:hint="default"/>
        <w:b/>
        <w:bCs/>
        <w:i w:val="0"/>
        <w:iCs w:val="0"/>
        <w:spacing w:val="0"/>
        <w:w w:val="99"/>
        <w:sz w:val="32"/>
        <w:szCs w:val="32"/>
        <w:lang w:val="ro-RO" w:eastAsia="en-US" w:bidi="ar-SA"/>
      </w:rPr>
    </w:lvl>
    <w:lvl w:ilvl="2">
      <w:start w:val="1"/>
      <w:numFmt w:val="decimal"/>
      <w:lvlText w:val="%2.%3."/>
      <w:lvlJc w:val="left"/>
      <w:pPr>
        <w:ind w:left="23" w:hanging="560"/>
        <w:jc w:val="left"/>
      </w:pPr>
      <w:rPr>
        <w:rFonts w:ascii="Times New Roman" w:eastAsia="Times New Roman" w:hAnsi="Times New Roman" w:cs="Times New Roman" w:hint="default"/>
        <w:b/>
        <w:bCs/>
        <w:i w:val="0"/>
        <w:iCs w:val="0"/>
        <w:spacing w:val="0"/>
        <w:w w:val="99"/>
        <w:sz w:val="32"/>
        <w:szCs w:val="32"/>
        <w:lang w:val="ro-RO" w:eastAsia="en-US" w:bidi="ar-SA"/>
      </w:rPr>
    </w:lvl>
    <w:lvl w:ilvl="3">
      <w:numFmt w:val="bullet"/>
      <w:lvlText w:val="-"/>
      <w:lvlJc w:val="left"/>
      <w:pPr>
        <w:ind w:left="287" w:hanging="185"/>
      </w:pPr>
      <w:rPr>
        <w:rFonts w:ascii="Times New Roman" w:eastAsia="Times New Roman" w:hAnsi="Times New Roman" w:cs="Times New Roman" w:hint="default"/>
        <w:b/>
        <w:bCs/>
        <w:i w:val="0"/>
        <w:iCs w:val="0"/>
        <w:spacing w:val="0"/>
        <w:w w:val="99"/>
        <w:sz w:val="32"/>
        <w:szCs w:val="32"/>
        <w:lang w:val="ro-RO" w:eastAsia="en-US" w:bidi="ar-SA"/>
      </w:rPr>
    </w:lvl>
    <w:lvl w:ilvl="4">
      <w:numFmt w:val="bullet"/>
      <w:lvlText w:val="•"/>
      <w:lvlJc w:val="left"/>
      <w:pPr>
        <w:ind w:left="3933" w:hanging="185"/>
      </w:pPr>
      <w:rPr>
        <w:rFonts w:hint="default"/>
        <w:lang w:val="ro-RO" w:eastAsia="en-US" w:bidi="ar-SA"/>
      </w:rPr>
    </w:lvl>
    <w:lvl w:ilvl="5">
      <w:numFmt w:val="bullet"/>
      <w:lvlText w:val="•"/>
      <w:lvlJc w:val="left"/>
      <w:pPr>
        <w:ind w:left="5730" w:hanging="185"/>
      </w:pPr>
      <w:rPr>
        <w:rFonts w:hint="default"/>
        <w:lang w:val="ro-RO" w:eastAsia="en-US" w:bidi="ar-SA"/>
      </w:rPr>
    </w:lvl>
    <w:lvl w:ilvl="6">
      <w:numFmt w:val="bullet"/>
      <w:lvlText w:val="•"/>
      <w:lvlJc w:val="left"/>
      <w:pPr>
        <w:ind w:left="7526" w:hanging="185"/>
      </w:pPr>
      <w:rPr>
        <w:rFonts w:hint="default"/>
        <w:lang w:val="ro-RO" w:eastAsia="en-US" w:bidi="ar-SA"/>
      </w:rPr>
    </w:lvl>
    <w:lvl w:ilvl="7">
      <w:numFmt w:val="bullet"/>
      <w:lvlText w:val="•"/>
      <w:lvlJc w:val="left"/>
      <w:pPr>
        <w:ind w:left="9323" w:hanging="185"/>
      </w:pPr>
      <w:rPr>
        <w:rFonts w:hint="default"/>
        <w:lang w:val="ro-RO" w:eastAsia="en-US" w:bidi="ar-SA"/>
      </w:rPr>
    </w:lvl>
    <w:lvl w:ilvl="8">
      <w:numFmt w:val="bullet"/>
      <w:lvlText w:val="•"/>
      <w:lvlJc w:val="left"/>
      <w:pPr>
        <w:ind w:left="11120" w:hanging="185"/>
      </w:pPr>
      <w:rPr>
        <w:rFonts w:hint="default"/>
        <w:lang w:val="ro-RO" w:eastAsia="en-US" w:bidi="ar-SA"/>
      </w:rPr>
    </w:lvl>
  </w:abstractNum>
  <w:abstractNum w:abstractNumId="7">
    <w:nsid w:val="6B8061D9"/>
    <w:multiLevelType w:val="hybridMultilevel"/>
    <w:tmpl w:val="3D5442A8"/>
    <w:lvl w:ilvl="0" w:tplc="9FC4C776">
      <w:start w:val="1"/>
      <w:numFmt w:val="upperLetter"/>
      <w:lvlText w:val="%1."/>
      <w:lvlJc w:val="left"/>
      <w:pPr>
        <w:ind w:left="411" w:hanging="389"/>
        <w:jc w:val="left"/>
      </w:pPr>
      <w:rPr>
        <w:rFonts w:ascii="Times New Roman" w:eastAsia="Times New Roman" w:hAnsi="Times New Roman" w:cs="Times New Roman" w:hint="default"/>
        <w:b/>
        <w:bCs/>
        <w:i w:val="0"/>
        <w:iCs w:val="0"/>
        <w:spacing w:val="0"/>
        <w:w w:val="99"/>
        <w:sz w:val="32"/>
        <w:szCs w:val="32"/>
        <w:lang w:val="ro-RO" w:eastAsia="en-US" w:bidi="ar-SA"/>
      </w:rPr>
    </w:lvl>
    <w:lvl w:ilvl="1" w:tplc="AA924DA0">
      <w:start w:val="1"/>
      <w:numFmt w:val="decimal"/>
      <w:lvlText w:val="%2."/>
      <w:lvlJc w:val="left"/>
      <w:pPr>
        <w:ind w:left="341" w:hanging="319"/>
        <w:jc w:val="left"/>
      </w:pPr>
      <w:rPr>
        <w:rFonts w:ascii="Times New Roman" w:eastAsia="Times New Roman" w:hAnsi="Times New Roman" w:cs="Times New Roman" w:hint="default"/>
        <w:b/>
        <w:bCs/>
        <w:i w:val="0"/>
        <w:iCs w:val="0"/>
        <w:spacing w:val="0"/>
        <w:w w:val="99"/>
        <w:sz w:val="32"/>
        <w:szCs w:val="32"/>
        <w:lang w:val="ro-RO" w:eastAsia="en-US" w:bidi="ar-SA"/>
      </w:rPr>
    </w:lvl>
    <w:lvl w:ilvl="2" w:tplc="8520926C">
      <w:numFmt w:val="bullet"/>
      <w:lvlText w:val="•"/>
      <w:lvlJc w:val="left"/>
      <w:pPr>
        <w:ind w:left="2008" w:hanging="319"/>
      </w:pPr>
      <w:rPr>
        <w:rFonts w:hint="default"/>
        <w:lang w:val="ro-RO" w:eastAsia="en-US" w:bidi="ar-SA"/>
      </w:rPr>
    </w:lvl>
    <w:lvl w:ilvl="3" w:tplc="D2D6DB76">
      <w:numFmt w:val="bullet"/>
      <w:lvlText w:val="•"/>
      <w:lvlJc w:val="left"/>
      <w:pPr>
        <w:ind w:left="3596" w:hanging="319"/>
      </w:pPr>
      <w:rPr>
        <w:rFonts w:hint="default"/>
        <w:lang w:val="ro-RO" w:eastAsia="en-US" w:bidi="ar-SA"/>
      </w:rPr>
    </w:lvl>
    <w:lvl w:ilvl="4" w:tplc="E1B21032">
      <w:numFmt w:val="bullet"/>
      <w:lvlText w:val="•"/>
      <w:lvlJc w:val="left"/>
      <w:pPr>
        <w:ind w:left="5184" w:hanging="319"/>
      </w:pPr>
      <w:rPr>
        <w:rFonts w:hint="default"/>
        <w:lang w:val="ro-RO" w:eastAsia="en-US" w:bidi="ar-SA"/>
      </w:rPr>
    </w:lvl>
    <w:lvl w:ilvl="5" w:tplc="CF6CEE8C">
      <w:numFmt w:val="bullet"/>
      <w:lvlText w:val="•"/>
      <w:lvlJc w:val="left"/>
      <w:pPr>
        <w:ind w:left="6772" w:hanging="319"/>
      </w:pPr>
      <w:rPr>
        <w:rFonts w:hint="default"/>
        <w:lang w:val="ro-RO" w:eastAsia="en-US" w:bidi="ar-SA"/>
      </w:rPr>
    </w:lvl>
    <w:lvl w:ilvl="6" w:tplc="FB3A8802">
      <w:numFmt w:val="bullet"/>
      <w:lvlText w:val="•"/>
      <w:lvlJc w:val="left"/>
      <w:pPr>
        <w:ind w:left="8360" w:hanging="319"/>
      </w:pPr>
      <w:rPr>
        <w:rFonts w:hint="default"/>
        <w:lang w:val="ro-RO" w:eastAsia="en-US" w:bidi="ar-SA"/>
      </w:rPr>
    </w:lvl>
    <w:lvl w:ilvl="7" w:tplc="21D2DD1E">
      <w:numFmt w:val="bullet"/>
      <w:lvlText w:val="•"/>
      <w:lvlJc w:val="left"/>
      <w:pPr>
        <w:ind w:left="9948" w:hanging="319"/>
      </w:pPr>
      <w:rPr>
        <w:rFonts w:hint="default"/>
        <w:lang w:val="ro-RO" w:eastAsia="en-US" w:bidi="ar-SA"/>
      </w:rPr>
    </w:lvl>
    <w:lvl w:ilvl="8" w:tplc="6E3EC38A">
      <w:numFmt w:val="bullet"/>
      <w:lvlText w:val="•"/>
      <w:lvlJc w:val="left"/>
      <w:pPr>
        <w:ind w:left="11537" w:hanging="319"/>
      </w:pPr>
      <w:rPr>
        <w:rFonts w:hint="default"/>
        <w:lang w:val="ro-RO" w:eastAsia="en-US" w:bidi="ar-SA"/>
      </w:rPr>
    </w:lvl>
  </w:abstractNum>
  <w:num w:numId="1">
    <w:abstractNumId w:val="2"/>
  </w:num>
  <w:num w:numId="2">
    <w:abstractNumId w:val="5"/>
  </w:num>
  <w:num w:numId="3">
    <w:abstractNumId w:val="7"/>
  </w:num>
  <w:num w:numId="4">
    <w:abstractNumId w:val="3"/>
  </w:num>
  <w:num w:numId="5">
    <w:abstractNumId w:val="0"/>
  </w:num>
  <w:num w:numId="6">
    <w:abstractNumId w:val="4"/>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5FC9"/>
    <w:rsid w:val="003A2AD7"/>
    <w:rsid w:val="00510DA2"/>
    <w:rsid w:val="00585A3C"/>
    <w:rsid w:val="009B4C98"/>
    <w:rsid w:val="00CA5F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ro-RO"/>
    </w:rPr>
  </w:style>
  <w:style w:type="paragraph" w:styleId="Heading1">
    <w:name w:val="heading 1"/>
    <w:basedOn w:val="Normal"/>
    <w:uiPriority w:val="1"/>
    <w:qFormat/>
    <w:pPr>
      <w:ind w:left="5" w:right="31"/>
      <w:jc w:val="center"/>
      <w:outlineLvl w:val="0"/>
    </w:pPr>
    <w:rPr>
      <w:b/>
      <w:bCs/>
      <w:sz w:val="36"/>
      <w:szCs w:val="36"/>
    </w:rPr>
  </w:style>
  <w:style w:type="paragraph" w:styleId="Heading2">
    <w:name w:val="heading 2"/>
    <w:basedOn w:val="Normal"/>
    <w:uiPriority w:val="1"/>
    <w:qFormat/>
    <w:pPr>
      <w:ind w:left="23"/>
      <w:outlineLvl w:val="1"/>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3"/>
    </w:pPr>
    <w:rPr>
      <w:b/>
      <w:bCs/>
      <w:sz w:val="32"/>
      <w:szCs w:val="32"/>
    </w:rPr>
  </w:style>
  <w:style w:type="paragraph" w:styleId="ListParagraph">
    <w:name w:val="List Paragraph"/>
    <w:basedOn w:val="Normal"/>
    <w:uiPriority w:val="1"/>
    <w:qFormat/>
    <w:pPr>
      <w:ind w:left="23"/>
    </w:pPr>
  </w:style>
  <w:style w:type="paragraph" w:customStyle="1" w:styleId="TableParagraph">
    <w:name w:val="Table Paragraph"/>
    <w:basedOn w:val="Normal"/>
    <w:uiPriority w:val="1"/>
    <w:qFormat/>
    <w:pPr>
      <w:spacing w:before="79"/>
      <w:ind w:left="9"/>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ro-RO"/>
    </w:rPr>
  </w:style>
  <w:style w:type="paragraph" w:styleId="Heading1">
    <w:name w:val="heading 1"/>
    <w:basedOn w:val="Normal"/>
    <w:uiPriority w:val="1"/>
    <w:qFormat/>
    <w:pPr>
      <w:ind w:left="5" w:right="31"/>
      <w:jc w:val="center"/>
      <w:outlineLvl w:val="0"/>
    </w:pPr>
    <w:rPr>
      <w:b/>
      <w:bCs/>
      <w:sz w:val="36"/>
      <w:szCs w:val="36"/>
    </w:rPr>
  </w:style>
  <w:style w:type="paragraph" w:styleId="Heading2">
    <w:name w:val="heading 2"/>
    <w:basedOn w:val="Normal"/>
    <w:uiPriority w:val="1"/>
    <w:qFormat/>
    <w:pPr>
      <w:ind w:left="23"/>
      <w:outlineLvl w:val="1"/>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3"/>
    </w:pPr>
    <w:rPr>
      <w:b/>
      <w:bCs/>
      <w:sz w:val="32"/>
      <w:szCs w:val="32"/>
    </w:rPr>
  </w:style>
  <w:style w:type="paragraph" w:styleId="ListParagraph">
    <w:name w:val="List Paragraph"/>
    <w:basedOn w:val="Normal"/>
    <w:uiPriority w:val="1"/>
    <w:qFormat/>
    <w:pPr>
      <w:ind w:left="23"/>
    </w:pPr>
  </w:style>
  <w:style w:type="paragraph" w:customStyle="1" w:styleId="TableParagraph">
    <w:name w:val="Table Paragraph"/>
    <w:basedOn w:val="Normal"/>
    <w:uiPriority w:val="1"/>
    <w:qFormat/>
    <w:pPr>
      <w:spacing w:before="79"/>
      <w:ind w:left="9"/>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2152</Words>
  <Characters>12271</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 ISCU</dc:creator>
  <cp:lastModifiedBy>dany</cp:lastModifiedBy>
  <cp:revision>2</cp:revision>
  <dcterms:created xsi:type="dcterms:W3CDTF">2026-10-07T06:35:00Z</dcterms:created>
  <dcterms:modified xsi:type="dcterms:W3CDTF">2026-10-07T06:35:00Z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2026-09-18T00:00:00Z</vt:filetime>
  </property>
  <property fmtid="{D5CDD505-2E9C-101B-9397-08002B2CF9AE}" pid="4" name="Creator">
    <vt:lpwstr>Microsoft® Word 2019</vt:lpwstr>
  </property>
  <property fmtid="{D5CDD505-2E9C-101B-9397-08002B2CF9AE}" pid="5" name="LastSaved">
    <vt:filetime>2026-10-07T00:00:00Z</vt:filetime>
  </property>
  <property fmtid="{D5CDD505-2E9C-101B-9397-08002B2CF9AE}" pid="6" name="Producer">
    <vt:lpwstr>Microsoft® Word 2019</vt:lpwstr>
  </property>
</Properties>
</file>